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25FB54" w14:textId="77777777" w:rsidR="00867020" w:rsidRPr="009D47C1" w:rsidRDefault="0043367A" w:rsidP="003D55BD">
      <w:pPr>
        <w:jc w:val="center"/>
        <w:rPr>
          <w:rFonts w:cstheme="minorHAnsi"/>
          <w:b/>
          <w:sz w:val="24"/>
          <w:szCs w:val="24"/>
        </w:rPr>
      </w:pPr>
      <w:r w:rsidRPr="00423124">
        <w:rPr>
          <w:rFonts w:cstheme="minorHAnsi"/>
          <w:b/>
          <w:noProof/>
          <w:sz w:val="36"/>
          <w:szCs w:val="24"/>
          <w:lang w:eastAsia="ko-KR"/>
        </w:rPr>
        <w:drawing>
          <wp:anchor distT="0" distB="0" distL="114300" distR="114300" simplePos="0" relativeHeight="251664384" behindDoc="0" locked="0" layoutInCell="1" allowOverlap="1" wp14:anchorId="1129254A" wp14:editId="72882FBE">
            <wp:simplePos x="0" y="0"/>
            <wp:positionH relativeFrom="column">
              <wp:posOffset>17241</wp:posOffset>
            </wp:positionH>
            <wp:positionV relativeFrom="paragraph">
              <wp:posOffset>-491705</wp:posOffset>
            </wp:positionV>
            <wp:extent cx="960120" cy="420624"/>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G Logo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960120" cy="420624"/>
                    </a:xfrm>
                    <a:prstGeom prst="rect">
                      <a:avLst/>
                    </a:prstGeom>
                  </pic:spPr>
                </pic:pic>
              </a:graphicData>
            </a:graphic>
            <wp14:sizeRelH relativeFrom="margin">
              <wp14:pctWidth>0</wp14:pctWidth>
            </wp14:sizeRelH>
            <wp14:sizeRelV relativeFrom="margin">
              <wp14:pctHeight>0</wp14:pctHeight>
            </wp14:sizeRelV>
          </wp:anchor>
        </w:drawing>
      </w:r>
      <w:r w:rsidR="00867020" w:rsidRPr="00423124">
        <w:rPr>
          <w:rFonts w:cstheme="minorHAnsi"/>
          <w:b/>
          <w:sz w:val="36"/>
          <w:szCs w:val="24"/>
        </w:rPr>
        <w:t>Guide Specifications</w:t>
      </w:r>
    </w:p>
    <w:p w14:paraId="1427B9E2" w14:textId="77777777" w:rsidR="00867020" w:rsidRPr="009D47C1" w:rsidRDefault="000A28A1" w:rsidP="00B81D97">
      <w:pPr>
        <w:pStyle w:val="Heading1"/>
      </w:pPr>
      <w:r w:rsidRPr="009D47C1">
        <w:t>GENERAL</w:t>
      </w:r>
    </w:p>
    <w:p w14:paraId="5312C9F3" w14:textId="77777777" w:rsidR="00867020" w:rsidRPr="009D47C1" w:rsidRDefault="00F5041C" w:rsidP="00E14C27">
      <w:pPr>
        <w:pStyle w:val="Heading2"/>
      </w:pPr>
      <w:r w:rsidRPr="009D47C1">
        <w:t>Basis of Design Shall be LG</w:t>
      </w:r>
    </w:p>
    <w:p w14:paraId="12DA479F" w14:textId="77777777" w:rsidR="00DA0155" w:rsidRPr="009D47C1" w:rsidRDefault="00DA0155" w:rsidP="00E14C27">
      <w:pPr>
        <w:pStyle w:val="Heading3"/>
      </w:pPr>
      <w:r w:rsidRPr="009D47C1">
        <w:t>Acceptable standards shall be supplied based upon the performance characteristics and features of the LG model number(s) specified, LG model families specified, and as otherwise specified herein. Alternate suppliers shall request permission to bid, in writing, from the engineer at least 10 days prior to the bid date. This request by the contractor to bid an alternate supplier to the basis of design, listed or not listed, shall not relieve the contractor of supplying all materials, options, controls, sequences, efficiencies and intents of the original specifications written or implied by LG model number or model family or as otherwise specified. The written request and engineers’ written response to such request shall be included in all submittal documents for approval.</w:t>
      </w:r>
    </w:p>
    <w:p w14:paraId="5AFA5828" w14:textId="77777777" w:rsidR="00DA0155" w:rsidRPr="009D47C1" w:rsidRDefault="00DA0155" w:rsidP="00E14C27">
      <w:pPr>
        <w:pStyle w:val="Heading2"/>
      </w:pPr>
      <w:r w:rsidRPr="009D47C1">
        <w:t>A</w:t>
      </w:r>
      <w:r w:rsidR="0047468E" w:rsidRPr="009D47C1">
        <w:t>lternate</w:t>
      </w:r>
      <w:r w:rsidRPr="009D47C1">
        <w:t xml:space="preserve"> Equipment Bid Instruction</w:t>
      </w:r>
    </w:p>
    <w:p w14:paraId="5114D59D" w14:textId="77777777" w:rsidR="00DA0155" w:rsidRPr="009D47C1" w:rsidRDefault="00DA0155" w:rsidP="00902591">
      <w:pPr>
        <w:pStyle w:val="Heading3"/>
        <w:numPr>
          <w:ilvl w:val="2"/>
          <w:numId w:val="3"/>
        </w:numPr>
        <w:rPr>
          <w:rStyle w:val="Heading3Char"/>
        </w:rPr>
      </w:pPr>
      <w:r w:rsidRPr="009D47C1">
        <w:rPr>
          <w:rFonts w:cstheme="minorHAnsi"/>
          <w:sz w:val="24"/>
          <w:szCs w:val="24"/>
        </w:rPr>
        <w:t xml:space="preserve">The contractor shall provide basis of design bid as specified and with specified </w:t>
      </w:r>
      <w:r w:rsidRPr="009D47C1">
        <w:rPr>
          <w:rStyle w:val="Heading3Char"/>
        </w:rPr>
        <w:t xml:space="preserve">products. If the contractor should wish to propose any alternate products to the basis of designed products they shall provide a separate and complete Bid detailing the proposed alternate products and the associated adjustment of price to support the change from basis of design products. The contractor bids the alternate product with full knowledge that the proposed product may not be acceptable or approved. In no event shall the contractor be entitled to additional compensation to supply such specified products, options, sequences or intents. Any and all additional cost, to any party, because of any product submitted on or supplied other than that of the original specified products shall be the responsibility of the contractor without recourse. It is agreed that any and all disputes regarding any differences between the specified products, options, sequences or intents and that proposed as an alternate shall be arbitrated by the engineer of record. It shall be further agreed by all parties that all decisions of arbitration shall be final and binding. Any product proposed as an alternate shall have been offered, as a VRF product, in the United States </w:t>
      </w:r>
      <w:proofErr w:type="gramStart"/>
      <w:r w:rsidRPr="009D47C1">
        <w:rPr>
          <w:rStyle w:val="Heading3Char"/>
        </w:rPr>
        <w:t>for a minimum of (5) years</w:t>
      </w:r>
      <w:proofErr w:type="gramEnd"/>
      <w:r w:rsidRPr="009D47C1">
        <w:rPr>
          <w:rStyle w:val="Heading3Char"/>
        </w:rPr>
        <w:t>.</w:t>
      </w:r>
    </w:p>
    <w:p w14:paraId="2753D522" w14:textId="77777777" w:rsidR="00DA0155" w:rsidRPr="009D47C1" w:rsidRDefault="00DA0155" w:rsidP="00E14C27">
      <w:pPr>
        <w:pStyle w:val="Heading2"/>
      </w:pPr>
      <w:r w:rsidRPr="009D47C1">
        <w:lastRenderedPageBreak/>
        <w:t>System Performance Documentation</w:t>
      </w:r>
    </w:p>
    <w:p w14:paraId="56243ECF" w14:textId="56746A78" w:rsidR="00DA0155" w:rsidRPr="00E2424A" w:rsidRDefault="00DA0155" w:rsidP="00902591">
      <w:pPr>
        <w:pStyle w:val="Heading3"/>
        <w:numPr>
          <w:ilvl w:val="2"/>
          <w:numId w:val="4"/>
        </w:numPr>
      </w:pPr>
      <w:r w:rsidRPr="00E2424A">
        <w:t>The manufacturer shall provide published outdoor unit performance data in table format which states the product heating and cooling capacities expressed in British thermal units per hour (</w:t>
      </w:r>
      <w:proofErr w:type="spellStart"/>
      <w:r w:rsidRPr="00E2424A">
        <w:t>BtuH</w:t>
      </w:r>
      <w:proofErr w:type="spellEnd"/>
      <w:r w:rsidRPr="00E2424A">
        <w:t>) and power consumption expressed in kilowatts (kW) at a minimum of 8 possible combinations of allowed conditions between 50% and 130% connection ratio</w:t>
      </w:r>
      <w:r w:rsidR="005402BE">
        <w:t xml:space="preserve"> (VRF systems)</w:t>
      </w:r>
      <w:r w:rsidRPr="00E2424A">
        <w:t>. Possible combinations of allowed condition variables include Combination Ratios expressed as a percentage value, Outdoor Ambient Temperature expressed in degrees Fahrenheit (°F), and indoor unit Entering Air wet and dry bulb temperature expressed in degrees Fahrenheit (°F). Any product whose system design and engineering manuals or guides where published data tables are expressed in units other than these specified will not be accepted.</w:t>
      </w:r>
    </w:p>
    <w:p w14:paraId="25838917" w14:textId="77777777" w:rsidR="009C6F35" w:rsidRPr="00E2424A" w:rsidRDefault="009C6F35" w:rsidP="00E2424A">
      <w:pPr>
        <w:pStyle w:val="Heading3"/>
      </w:pPr>
      <w:r w:rsidRPr="00E2424A">
        <w:t>Any product whose published documentation requires the design engineer to apply a correction factor derived from a published curve or tabular data for combination ratio, outdoor ambient temperature, and/or entering air temperature against rated conditions to obtain performance at any possible combination of allowed conditions will not be accepted.</w:t>
      </w:r>
    </w:p>
    <w:p w14:paraId="422EEC68" w14:textId="77777777" w:rsidR="009C6F35" w:rsidRPr="009D47C1" w:rsidRDefault="009C6F35" w:rsidP="00C4780C">
      <w:pPr>
        <w:pStyle w:val="Heading2"/>
        <w:rPr>
          <w:rFonts w:asciiTheme="minorHAnsi" w:hAnsiTheme="minorHAnsi" w:cstheme="minorHAnsi"/>
          <w:szCs w:val="24"/>
        </w:rPr>
      </w:pPr>
      <w:r w:rsidRPr="009D47C1">
        <w:t>Submittals</w:t>
      </w:r>
    </w:p>
    <w:p w14:paraId="1D301C56" w14:textId="1EE60A38" w:rsidR="009C6F35" w:rsidRPr="009D47C1" w:rsidRDefault="009C6F35" w:rsidP="00902591">
      <w:pPr>
        <w:pStyle w:val="Heading3"/>
        <w:numPr>
          <w:ilvl w:val="2"/>
          <w:numId w:val="8"/>
        </w:numPr>
      </w:pPr>
      <w:r w:rsidRPr="009D47C1">
        <w:t>A complete submittal package shall be comp</w:t>
      </w:r>
      <w:r w:rsidR="0087405F" w:rsidRPr="009D47C1">
        <w:t>i</w:t>
      </w:r>
      <w:r w:rsidRPr="009D47C1">
        <w:t>led and 10 copies shall be forwarded to the general contractor who shall supply the architect with the submittals for dissemination to all parties. The submittal shall be a collection of documents that represent the technical aspects of each product or collection of products to be used on the proje</w:t>
      </w:r>
      <w:r w:rsidR="008A463E" w:rsidRPr="009D47C1">
        <w:t xml:space="preserve">ct. All performance submissions </w:t>
      </w:r>
      <w:r w:rsidRPr="009D47C1">
        <w:t>shall be calculated at the design temperatures,</w:t>
      </w:r>
      <w:r w:rsidR="006B6503">
        <w:t xml:space="preserve"> N</w:t>
      </w:r>
      <w:r w:rsidRPr="009D47C1">
        <w:t xml:space="preserve">ominal performance data shall not be </w:t>
      </w:r>
      <w:r w:rsidR="006B6503">
        <w:t>accepted</w:t>
      </w:r>
      <w:r w:rsidRPr="009D47C1">
        <w:t>. The submission and approval of said submittals does not relieve the contractor of supplying all requirements set forth in the specification and drawings. Any substitutions offered by the contractor shall include, as a separate document, any and all differences between the submitted products and the specified products including but not limited to, all dimensions, electrical, control, weights, warranties, country of origin</w:t>
      </w:r>
      <w:r w:rsidR="00CD4DD8">
        <w:t>.</w:t>
      </w:r>
      <w:r w:rsidRPr="009D47C1">
        <w:t xml:space="preserve"> </w:t>
      </w:r>
    </w:p>
    <w:p w14:paraId="59BBDED1" w14:textId="23BAC262" w:rsidR="009C6F35" w:rsidRPr="00E2424A" w:rsidRDefault="00616A91" w:rsidP="00E2424A">
      <w:pPr>
        <w:pStyle w:val="Heading3"/>
      </w:pPr>
      <w:r w:rsidRPr="00E2424A">
        <w:t xml:space="preserve">If submittals contain any proposed alternate equipment specifications, calculations, dimensions, electrical specifications, sound specifications or any other mandated submission which are not accepted, are noted or rejected for any reason the contractor shall be allowed to correct any deficiency and re-submit a second time. Should there be any </w:t>
      </w:r>
      <w:r w:rsidR="006B6503">
        <w:t>irregularities</w:t>
      </w:r>
      <w:r w:rsidRPr="00E2424A">
        <w:t xml:space="preserve"> found on second submission, the contractor will be directed to and agrees to submit on the original specified products, including any changes or revisions, and provide those specified products without any additional compensation.</w:t>
      </w:r>
    </w:p>
    <w:p w14:paraId="175FCE05" w14:textId="77777777" w:rsidR="00856AA4" w:rsidRPr="009D47C1" w:rsidRDefault="00415FA3" w:rsidP="00E14C27">
      <w:pPr>
        <w:pStyle w:val="Heading2"/>
      </w:pPr>
      <w:r w:rsidRPr="009D47C1">
        <w:t>Delivery, Storage and Handling</w:t>
      </w:r>
    </w:p>
    <w:p w14:paraId="516F6457" w14:textId="360FC48C" w:rsidR="00856AA4" w:rsidRPr="009D47C1" w:rsidRDefault="00415FA3" w:rsidP="00902591">
      <w:pPr>
        <w:pStyle w:val="Heading3"/>
        <w:numPr>
          <w:ilvl w:val="2"/>
          <w:numId w:val="9"/>
        </w:numPr>
      </w:pPr>
      <w:r w:rsidRPr="009D47C1">
        <w:t>Provide a dry and clean place for the products. Comply with manufacturer’s instructions on handling to prevent products from damaging.</w:t>
      </w:r>
      <w:r w:rsidR="006B6503">
        <w:t xml:space="preserve"> If product is damaged upon arrival, reject the shipment. If hidden damage is found after removing the product from the container, retain container and all packing material. Contractor is responsible for filing a claim with the freight carrier.</w:t>
      </w:r>
    </w:p>
    <w:p w14:paraId="3969453B" w14:textId="77777777" w:rsidR="004D599D" w:rsidRPr="009D47C1" w:rsidRDefault="00210A32" w:rsidP="00E14C27">
      <w:pPr>
        <w:pStyle w:val="Heading2"/>
      </w:pPr>
      <w:r w:rsidRPr="009D47C1">
        <w:lastRenderedPageBreak/>
        <w:t>Upon Job Completion</w:t>
      </w:r>
    </w:p>
    <w:p w14:paraId="1691CA4B" w14:textId="77777777" w:rsidR="00210A32" w:rsidRPr="009D47C1" w:rsidRDefault="00210A32" w:rsidP="00902591">
      <w:pPr>
        <w:pStyle w:val="Heading3"/>
        <w:numPr>
          <w:ilvl w:val="2"/>
          <w:numId w:val="10"/>
        </w:numPr>
      </w:pPr>
      <w:r w:rsidRPr="009D47C1">
        <w:t xml:space="preserve">Provide the owner with an LG tablet containing a copy of approved submittal, LGMV Mobile (VRF system service diagnostics) software, project mechanical and control drawings, all as-built piping drawings, </w:t>
      </w:r>
      <w:r w:rsidR="002A6627" w:rsidRPr="009D47C1">
        <w:t>s</w:t>
      </w:r>
      <w:r w:rsidR="000E4716" w:rsidRPr="009D47C1">
        <w:t xml:space="preserve">eismic data certificates, </w:t>
      </w:r>
      <w:r w:rsidR="002A6627" w:rsidRPr="009D47C1">
        <w:t>i</w:t>
      </w:r>
      <w:r w:rsidR="000E4716" w:rsidRPr="009D47C1">
        <w:t>nstallation, operation and maintenance manuals</w:t>
      </w:r>
      <w:r w:rsidRPr="009D47C1">
        <w:t>, troubleshooting guides, service manuals and engineering manuals in PDF format.</w:t>
      </w:r>
    </w:p>
    <w:p w14:paraId="53376C9D" w14:textId="77777777" w:rsidR="000448D0" w:rsidRPr="009D47C1" w:rsidRDefault="000448D0" w:rsidP="006511EF">
      <w:pPr>
        <w:pStyle w:val="Heading3"/>
      </w:pPr>
      <w:r w:rsidRPr="009D47C1">
        <w:t>Provide the owner with an LG tablet containing a copy of the approved submittal package, a full set of drawings and specifications, on boarding software, custom documents, such as control drawings, shop drawings, wiring diagrams, BMS software, GUI image files, commissioning reports, refrigerant charge calculations, refrigerant piping design and as-built reports, O&amp;M’s, troubleshooting guides, service manuals, and equipment engineering manuals in .</w:t>
      </w:r>
      <w:proofErr w:type="spellStart"/>
      <w:r w:rsidRPr="009D47C1">
        <w:t>pdf</w:t>
      </w:r>
      <w:proofErr w:type="spellEnd"/>
      <w:r w:rsidRPr="009D47C1">
        <w:t xml:space="preserve"> format. Tablet shall also include a licensed copy of deluxe version of the VRF equipment manufacturer’s service diagnostics.</w:t>
      </w:r>
    </w:p>
    <w:p w14:paraId="720A5B43" w14:textId="77777777" w:rsidR="00FB58DD" w:rsidRPr="009D47C1" w:rsidRDefault="0032667D" w:rsidP="00902591">
      <w:pPr>
        <w:pStyle w:val="Heading1"/>
        <w:numPr>
          <w:ilvl w:val="0"/>
          <w:numId w:val="1"/>
        </w:numPr>
        <w:rPr>
          <w:rFonts w:asciiTheme="minorHAnsi" w:hAnsiTheme="minorHAnsi" w:cstheme="minorHAnsi"/>
          <w:szCs w:val="24"/>
        </w:rPr>
      </w:pPr>
      <w:r w:rsidRPr="009D47C1">
        <w:rPr>
          <w:rFonts w:asciiTheme="minorHAnsi" w:hAnsiTheme="minorHAnsi" w:cstheme="minorHAnsi"/>
          <w:szCs w:val="24"/>
        </w:rPr>
        <w:t>STANDARDS/CERTIFICATIONS</w:t>
      </w:r>
    </w:p>
    <w:p w14:paraId="125C0624" w14:textId="77777777" w:rsidR="0032667D" w:rsidRPr="00E2424A" w:rsidRDefault="00A87627" w:rsidP="00E2424A">
      <w:pPr>
        <w:pStyle w:val="Heading2"/>
      </w:pPr>
      <w:r w:rsidRPr="00E2424A">
        <w:t xml:space="preserve">Certified </w:t>
      </w:r>
      <w:r w:rsidR="0079110D" w:rsidRPr="00E2424A">
        <w:t xml:space="preserve">Product </w:t>
      </w:r>
      <w:r w:rsidRPr="00E2424A">
        <w:t>Performance Ratings</w:t>
      </w:r>
    </w:p>
    <w:p w14:paraId="6F643CA9" w14:textId="77777777" w:rsidR="0032667D" w:rsidRPr="009D47C1" w:rsidRDefault="00D372AE" w:rsidP="00902591">
      <w:pPr>
        <w:pStyle w:val="Heading3"/>
        <w:numPr>
          <w:ilvl w:val="2"/>
          <w:numId w:val="2"/>
        </w:numPr>
      </w:pPr>
      <w:r w:rsidRPr="009D47C1">
        <w:t xml:space="preserve">All </w:t>
      </w:r>
      <w:r w:rsidR="00963D41" w:rsidRPr="009D47C1">
        <w:t>VRF (Variable Refrigerant Flow) and</w:t>
      </w:r>
      <w:r w:rsidR="00DE1319" w:rsidRPr="009D47C1">
        <w:t xml:space="preserve"> </w:t>
      </w:r>
      <w:r w:rsidR="00963D41" w:rsidRPr="009D47C1">
        <w:t xml:space="preserve">VSMS (Variable Speed Multi-Split and Mini- Split) </w:t>
      </w:r>
      <w:r w:rsidRPr="009D47C1">
        <w:t xml:space="preserve">products </w:t>
      </w:r>
      <w:r w:rsidR="005761D3" w:rsidRPr="009D47C1">
        <w:t xml:space="preserve">shall have published performance ratings certified by AHRI (Air-Conditioning, Heating, and Refrigeration Institute) and listed in the </w:t>
      </w:r>
      <w:r w:rsidR="00170FB4" w:rsidRPr="009D47C1">
        <w:t xml:space="preserve">AHRI </w:t>
      </w:r>
      <w:r w:rsidRPr="009D47C1">
        <w:t>certified product directories</w:t>
      </w:r>
      <w:r w:rsidR="0030451B" w:rsidRPr="009D47C1">
        <w:t xml:space="preserve"> available at </w:t>
      </w:r>
      <w:hyperlink r:id="rId10" w:history="1">
        <w:r w:rsidR="0030451B" w:rsidRPr="009D47C1">
          <w:rPr>
            <w:rStyle w:val="Hyperlink"/>
            <w:rFonts w:cstheme="minorHAnsi"/>
            <w:sz w:val="24"/>
            <w:szCs w:val="24"/>
          </w:rPr>
          <w:t>www.ahridirectory.org</w:t>
        </w:r>
      </w:hyperlink>
      <w:r w:rsidR="0030451B" w:rsidRPr="009D47C1">
        <w:t>.</w:t>
      </w:r>
    </w:p>
    <w:p w14:paraId="73781853" w14:textId="77777777" w:rsidR="0032667D" w:rsidRPr="00E2424A" w:rsidRDefault="00A87627" w:rsidP="00E2424A">
      <w:pPr>
        <w:pStyle w:val="Heading2"/>
      </w:pPr>
      <w:r w:rsidRPr="00E2424A">
        <w:t xml:space="preserve">Production </w:t>
      </w:r>
      <w:r w:rsidR="0079110D" w:rsidRPr="00E2424A">
        <w:t xml:space="preserve">Facility </w:t>
      </w:r>
      <w:r w:rsidRPr="00E2424A">
        <w:t>Certifications</w:t>
      </w:r>
    </w:p>
    <w:p w14:paraId="614A2EF2" w14:textId="3E639B21" w:rsidR="005761D3" w:rsidRPr="009D47C1" w:rsidRDefault="005761D3" w:rsidP="00902591">
      <w:pPr>
        <w:pStyle w:val="Heading3"/>
        <w:numPr>
          <w:ilvl w:val="2"/>
          <w:numId w:val="7"/>
        </w:numPr>
      </w:pPr>
      <w:r w:rsidRPr="009D47C1">
        <w:t xml:space="preserve">All </w:t>
      </w:r>
      <w:r w:rsidR="00225D21" w:rsidRPr="009D47C1">
        <w:t>s</w:t>
      </w:r>
      <w:r w:rsidRPr="009D47C1">
        <w:t>ystem components shall be manufactured in production facilities maintaining the following ISO certifications:</w:t>
      </w:r>
    </w:p>
    <w:p w14:paraId="75F7F16C" w14:textId="77777777" w:rsidR="005761D3" w:rsidRPr="009D47C1" w:rsidRDefault="005761D3" w:rsidP="006511EF">
      <w:pPr>
        <w:pStyle w:val="Heading4"/>
      </w:pPr>
      <w:r w:rsidRPr="009D47C1">
        <w:t>ISO 9001 Quality Management System</w:t>
      </w:r>
    </w:p>
    <w:p w14:paraId="43F5B192" w14:textId="77777777" w:rsidR="005761D3" w:rsidRPr="009D47C1" w:rsidRDefault="005761D3" w:rsidP="006511EF">
      <w:pPr>
        <w:pStyle w:val="Heading4"/>
      </w:pPr>
      <w:r w:rsidRPr="009D47C1">
        <w:t>ISO 14001 Environmental Management System</w:t>
      </w:r>
    </w:p>
    <w:p w14:paraId="43AA1943" w14:textId="77777777" w:rsidR="005761D3" w:rsidRPr="00E2424A" w:rsidRDefault="00A87627" w:rsidP="00E2424A">
      <w:pPr>
        <w:pStyle w:val="Heading2"/>
      </w:pPr>
      <w:r w:rsidRPr="00E2424A">
        <w:t>UL</w:t>
      </w:r>
      <w:r w:rsidR="0079110D" w:rsidRPr="00E2424A">
        <w:t xml:space="preserve"> Compliance </w:t>
      </w:r>
    </w:p>
    <w:p w14:paraId="6F97F667" w14:textId="504A31AA" w:rsidR="005761D3" w:rsidRPr="009D47C1" w:rsidRDefault="005761D3" w:rsidP="00902591">
      <w:pPr>
        <w:pStyle w:val="Heading3"/>
        <w:numPr>
          <w:ilvl w:val="2"/>
          <w:numId w:val="6"/>
        </w:numPr>
      </w:pPr>
      <w:r w:rsidRPr="009D47C1">
        <w:t>All system shall comply with Under</w:t>
      </w:r>
      <w:r w:rsidR="0079110D" w:rsidRPr="009D47C1">
        <w:t>writers Laboratories (UL) 1995 5</w:t>
      </w:r>
      <w:r w:rsidRPr="009D47C1">
        <w:t xml:space="preserve">th edition of </w:t>
      </w:r>
      <w:r w:rsidR="0079110D" w:rsidRPr="009D47C1">
        <w:t xml:space="preserve">the Standard for Safety for </w:t>
      </w:r>
      <w:r w:rsidRPr="009D47C1">
        <w:t xml:space="preserve">Heating and Cooling Equipment Standard for Safety and bear the Electrical Testing Laboratories (ETL) </w:t>
      </w:r>
      <w:r w:rsidR="00F34AC2">
        <w:t xml:space="preserve">and/or Canadian Standards Association (CSA) </w:t>
      </w:r>
      <w:r w:rsidRPr="009D47C1">
        <w:t>mark</w:t>
      </w:r>
      <w:r w:rsidR="0079110D" w:rsidRPr="009D47C1">
        <w:t xml:space="preserve"> on the product name plate.</w:t>
      </w:r>
    </w:p>
    <w:p w14:paraId="33D4D02B" w14:textId="77777777" w:rsidR="005761D3" w:rsidRPr="00E2424A" w:rsidRDefault="00A87627" w:rsidP="00E2424A">
      <w:pPr>
        <w:pStyle w:val="Heading2"/>
      </w:pPr>
      <w:r w:rsidRPr="00E2424A">
        <w:t>Electrical Standard</w:t>
      </w:r>
    </w:p>
    <w:p w14:paraId="0642DA1E" w14:textId="1E5C32D6" w:rsidR="005761D3" w:rsidRPr="009D47C1" w:rsidRDefault="005761D3" w:rsidP="00902591">
      <w:pPr>
        <w:pStyle w:val="Heading3"/>
        <w:numPr>
          <w:ilvl w:val="2"/>
          <w:numId w:val="11"/>
        </w:numPr>
      </w:pPr>
      <w:r w:rsidRPr="009D47C1">
        <w:t>All system electrical power wiring shall be installed</w:t>
      </w:r>
      <w:r w:rsidR="0079110D" w:rsidRPr="009D47C1">
        <w:t xml:space="preserve"> in accordance with the N</w:t>
      </w:r>
      <w:r w:rsidR="00963D41" w:rsidRPr="009D47C1">
        <w:t>F</w:t>
      </w:r>
      <w:r w:rsidR="0079110D" w:rsidRPr="009D47C1">
        <w:t xml:space="preserve">PA 70 </w:t>
      </w:r>
      <w:r w:rsidRPr="009D47C1">
        <w:t>National Electrical Code (NEC) or applicable state and local building codes.</w:t>
      </w:r>
    </w:p>
    <w:p w14:paraId="135855D0" w14:textId="77777777" w:rsidR="00233016" w:rsidRPr="00E2424A" w:rsidRDefault="00233016" w:rsidP="00E2424A">
      <w:pPr>
        <w:pStyle w:val="Heading2"/>
      </w:pPr>
      <w:r w:rsidRPr="00E2424A">
        <w:lastRenderedPageBreak/>
        <w:t>Corrosion Quality Control</w:t>
      </w:r>
    </w:p>
    <w:p w14:paraId="49602564" w14:textId="77777777" w:rsidR="00F34AC2" w:rsidRPr="00F34AC2" w:rsidRDefault="00811C0B" w:rsidP="00902591">
      <w:pPr>
        <w:pStyle w:val="Heading3"/>
        <w:numPr>
          <w:ilvl w:val="2"/>
          <w:numId w:val="12"/>
        </w:numPr>
        <w:rPr>
          <w:color w:val="000000" w:themeColor="text1"/>
          <w:u w:val="single"/>
        </w:rPr>
      </w:pPr>
      <w:r w:rsidRPr="00883933">
        <w:t>Outdoor unit painted surfaces</w:t>
      </w:r>
      <w:r w:rsidR="00233016" w:rsidRPr="00883933">
        <w:t xml:space="preserve"> sh</w:t>
      </w:r>
      <w:r w:rsidR="00233016" w:rsidRPr="009D47C1">
        <w:t xml:space="preserve">all be factory tested for a minimum of 1000 hours using the accelerated salt spray test procedure as documented in ASTM Standard B-117 using the Surface Scratch Test Procedure. Photographic evidence shall be available upon request by the Engineer of Record. </w:t>
      </w:r>
    </w:p>
    <w:p w14:paraId="3EE0C1C3" w14:textId="4B209301" w:rsidR="00233016" w:rsidRPr="009D47C1" w:rsidRDefault="00233016" w:rsidP="00902591">
      <w:pPr>
        <w:pStyle w:val="Heading3"/>
        <w:numPr>
          <w:ilvl w:val="2"/>
          <w:numId w:val="12"/>
        </w:numPr>
        <w:rPr>
          <w:color w:val="000000" w:themeColor="text1"/>
          <w:u w:val="single"/>
        </w:rPr>
      </w:pPr>
      <w:r w:rsidRPr="009D47C1">
        <w:t>Photographic evidence shall include images of the test sample showing the surface scratch area at zero (0) hours, 400 hours, and 1000 hours. Post-test images of the sample must show no significant deterioration of the coating material, blistering, flaking, peeling, or rust formation along the test scratch</w:t>
      </w:r>
      <w:r w:rsidR="00F34AC2">
        <w:t>.</w:t>
      </w:r>
    </w:p>
    <w:p w14:paraId="186307C6" w14:textId="26769BD6" w:rsidR="00E2424A" w:rsidRPr="00CD4DD8" w:rsidRDefault="00E2424A" w:rsidP="00E2424A">
      <w:pPr>
        <w:pStyle w:val="Heading2"/>
      </w:pPr>
      <w:r w:rsidRPr="00CD4DD8">
        <w:t>Buy America</w:t>
      </w:r>
      <w:r w:rsidR="00CD4DD8" w:rsidRPr="00CD4DD8">
        <w:t>n</w:t>
      </w:r>
    </w:p>
    <w:p w14:paraId="03DC3A37" w14:textId="4A0E52A7" w:rsidR="00233016" w:rsidRPr="00CD4DD8" w:rsidRDefault="00233016" w:rsidP="009E308D">
      <w:pPr>
        <w:pStyle w:val="Heading3"/>
        <w:numPr>
          <w:ilvl w:val="2"/>
          <w:numId w:val="213"/>
        </w:numPr>
      </w:pPr>
      <w:r w:rsidRPr="00CD4DD8">
        <w:t>Product manufacturer shall provide documentation</w:t>
      </w:r>
      <w:r w:rsidR="00AB49FC" w:rsidRPr="00CD4DD8">
        <w:t>,</w:t>
      </w:r>
      <w:r w:rsidRPr="00CD4DD8">
        <w:t xml:space="preserve"> </w:t>
      </w:r>
      <w:r w:rsidR="00AB49FC" w:rsidRPr="00CD4DD8">
        <w:t>approved for Buy America</w:t>
      </w:r>
      <w:r w:rsidR="00CD4DD8" w:rsidRPr="00CD4DD8">
        <w:t>n</w:t>
      </w:r>
      <w:r w:rsidR="00AB49FC" w:rsidRPr="00CD4DD8">
        <w:t xml:space="preserve"> Act (BAA) and Trade Agreement Act (TAA), </w:t>
      </w:r>
      <w:r w:rsidRPr="00CD4DD8">
        <w:t>signed by the company’s legal agent that certifies that none of the proposed/supplied equipment and control devices were man</w:t>
      </w:r>
      <w:r w:rsidR="00AB49FC" w:rsidRPr="00CD4DD8">
        <w:t>ufactured or assembled in China</w:t>
      </w:r>
      <w:r w:rsidR="00CD4DD8" w:rsidRPr="00CD4DD8">
        <w:t>/Thailand or any other non-WTO original signatory country</w:t>
      </w:r>
      <w:r w:rsidR="00AB49FC" w:rsidRPr="00CD4DD8">
        <w:t>.</w:t>
      </w:r>
    </w:p>
    <w:p w14:paraId="4A9F40B0" w14:textId="77777777" w:rsidR="00DB348C" w:rsidRPr="009D47C1" w:rsidRDefault="00DB348C" w:rsidP="00902591">
      <w:pPr>
        <w:pStyle w:val="Heading1"/>
        <w:numPr>
          <w:ilvl w:val="0"/>
          <w:numId w:val="1"/>
        </w:numPr>
        <w:rPr>
          <w:rFonts w:asciiTheme="minorHAnsi" w:hAnsiTheme="minorHAnsi" w:cstheme="minorHAnsi"/>
          <w:szCs w:val="24"/>
        </w:rPr>
      </w:pPr>
      <w:r w:rsidRPr="009D47C1">
        <w:rPr>
          <w:rFonts w:asciiTheme="minorHAnsi" w:hAnsiTheme="minorHAnsi" w:cstheme="minorHAnsi"/>
          <w:szCs w:val="24"/>
        </w:rPr>
        <w:t xml:space="preserve">PRODUCT(S) – Air Technologies (Ventilation) </w:t>
      </w:r>
    </w:p>
    <w:p w14:paraId="32192C90" w14:textId="5740817F" w:rsidR="0067226A" w:rsidRPr="00EA36B9" w:rsidRDefault="0067226A" w:rsidP="00EA36B9">
      <w:pPr>
        <w:pStyle w:val="Heading2"/>
      </w:pPr>
      <w:r w:rsidRPr="00EA36B9">
        <w:t xml:space="preserve">Energy Recovery Ventilator (ERV) </w:t>
      </w:r>
      <w:r w:rsidRPr="00EA36B9">
        <w:rPr>
          <w:b w:val="0"/>
          <w:bCs w:val="0"/>
          <w:color w:val="0070C0"/>
          <w:sz w:val="22"/>
          <w:szCs w:val="22"/>
        </w:rPr>
        <w:t>&lt;ARVU053ZEA2&gt;&lt;ARVU063ZEA2&gt;&lt;ARVU093ZFA2&gt; &lt;ARVU123ZFA2&gt;</w:t>
      </w:r>
    </w:p>
    <w:p w14:paraId="745E851C" w14:textId="77777777" w:rsidR="00B407E5" w:rsidRPr="00EA36B9" w:rsidRDefault="00B407E5" w:rsidP="009E308D">
      <w:pPr>
        <w:pStyle w:val="Heading3"/>
        <w:numPr>
          <w:ilvl w:val="2"/>
          <w:numId w:val="151"/>
        </w:numPr>
      </w:pPr>
      <w:r w:rsidRPr="00EA36B9">
        <w:t>General</w:t>
      </w:r>
    </w:p>
    <w:p w14:paraId="6925786F" w14:textId="77777777" w:rsidR="00B407E5" w:rsidRPr="00EA36B9" w:rsidRDefault="00B407E5" w:rsidP="00EA36B9">
      <w:pPr>
        <w:pStyle w:val="Heading4"/>
      </w:pPr>
      <w:r w:rsidRPr="00EA36B9">
        <w:t>Unit shall be manufactured by &lt;LG&gt;.</w:t>
      </w:r>
    </w:p>
    <w:p w14:paraId="5D8A1E80" w14:textId="77777777" w:rsidR="00B407E5" w:rsidRPr="00EA36B9" w:rsidRDefault="00B407E5" w:rsidP="00EA36B9">
      <w:pPr>
        <w:pStyle w:val="Heading4"/>
      </w:pPr>
      <w:r w:rsidRPr="00EA36B9">
        <w:t>Unit shall be factory assembled, wired, and run tested.</w:t>
      </w:r>
    </w:p>
    <w:p w14:paraId="16C10F16" w14:textId="77777777" w:rsidR="00B407E5" w:rsidRPr="00EA36B9" w:rsidRDefault="00B407E5" w:rsidP="00EA36B9">
      <w:pPr>
        <w:pStyle w:val="Heading4"/>
      </w:pPr>
      <w:r w:rsidRPr="00EA36B9">
        <w:t>Unit shall be designed to be installed for indoor application.</w:t>
      </w:r>
    </w:p>
    <w:p w14:paraId="076C78C4" w14:textId="77777777" w:rsidR="00B407E5" w:rsidRPr="00EA36B9" w:rsidRDefault="00B407E5" w:rsidP="00EA36B9">
      <w:pPr>
        <w:pStyle w:val="Heading4"/>
      </w:pPr>
      <w:r w:rsidRPr="00EA36B9">
        <w:t>Unit shall be designed to mount concealed above a finished ceiling.</w:t>
      </w:r>
    </w:p>
    <w:p w14:paraId="6761AC66" w14:textId="77777777" w:rsidR="00B407E5" w:rsidRPr="00EA36B9" w:rsidRDefault="00B407E5" w:rsidP="00EA36B9">
      <w:pPr>
        <w:pStyle w:val="Heading4"/>
      </w:pPr>
      <w:r w:rsidRPr="00EA36B9">
        <w:t xml:space="preserve">The unit shall be capable to allow exchange of indoor air with outdoor air in order to: </w:t>
      </w:r>
    </w:p>
    <w:p w14:paraId="291FC3E9" w14:textId="77777777" w:rsidR="00B407E5" w:rsidRPr="009D47C1" w:rsidRDefault="00B407E5" w:rsidP="00EA36B9">
      <w:pPr>
        <w:pStyle w:val="Heading5"/>
        <w:rPr>
          <w:rFonts w:eastAsia="MS Mincho"/>
        </w:rPr>
      </w:pPr>
      <w:r w:rsidRPr="009D47C1">
        <w:rPr>
          <w:rFonts w:eastAsia="MS Mincho"/>
        </w:rPr>
        <w:t>Improve indoor air quality</w:t>
      </w:r>
    </w:p>
    <w:p w14:paraId="42AB88FA" w14:textId="77777777" w:rsidR="00B407E5" w:rsidRPr="009D47C1" w:rsidRDefault="00B407E5" w:rsidP="00EA36B9">
      <w:pPr>
        <w:pStyle w:val="Heading5"/>
        <w:rPr>
          <w:rFonts w:eastAsia="MS Mincho"/>
        </w:rPr>
      </w:pPr>
      <w:r w:rsidRPr="009D47C1">
        <w:rPr>
          <w:rFonts w:eastAsia="MS Mincho"/>
        </w:rPr>
        <w:t>Maintain environmental temperature conditions</w:t>
      </w:r>
    </w:p>
    <w:p w14:paraId="49B2B5A9" w14:textId="77777777" w:rsidR="00B407E5" w:rsidRPr="00EA36B9" w:rsidRDefault="00B407E5" w:rsidP="00EA36B9">
      <w:pPr>
        <w:pStyle w:val="Heading4"/>
      </w:pPr>
      <w:r w:rsidRPr="00EA36B9">
        <w:t>The indoor air shall pass through air to air cross flow heat exchanger capable of pre-cooling or pre-heating the incoming outside air.</w:t>
      </w:r>
    </w:p>
    <w:p w14:paraId="67F0023D" w14:textId="77777777" w:rsidR="00B407E5" w:rsidRPr="00EA36B9" w:rsidRDefault="00B407E5" w:rsidP="00EA36B9">
      <w:pPr>
        <w:pStyle w:val="Heading4"/>
      </w:pPr>
      <w:r w:rsidRPr="00EA36B9">
        <w:t>Unit shall be capable of reducing temperature and humidity of incoming fresh air.</w:t>
      </w:r>
    </w:p>
    <w:p w14:paraId="7D92C2EF" w14:textId="77777777" w:rsidR="00B407E5" w:rsidRPr="00EA36B9" w:rsidRDefault="00B407E5" w:rsidP="00EA36B9">
      <w:pPr>
        <w:pStyle w:val="Heading4"/>
      </w:pPr>
      <w:r w:rsidRPr="00EA36B9">
        <w:t>Unit shall be capable to be installed with heat pump or heat recovery VRF systems.</w:t>
      </w:r>
    </w:p>
    <w:p w14:paraId="024D56CB" w14:textId="77777777" w:rsidR="00B407E5" w:rsidRPr="00EA36B9" w:rsidRDefault="00B407E5" w:rsidP="00EA36B9">
      <w:pPr>
        <w:pStyle w:val="Heading4"/>
      </w:pPr>
      <w:r w:rsidRPr="00EA36B9">
        <w:t>Unit shall be capable of following operating between 14°F and 113°F ambient temperature.</w:t>
      </w:r>
    </w:p>
    <w:p w14:paraId="6C0768E9" w14:textId="77777777" w:rsidR="00B407E5" w:rsidRPr="00EA36B9" w:rsidRDefault="00B407E5" w:rsidP="00EA36B9">
      <w:pPr>
        <w:pStyle w:val="Heading4"/>
      </w:pPr>
      <w:r w:rsidRPr="00EA36B9">
        <w:t xml:space="preserve">The ERV unit shall have </w:t>
      </w:r>
    </w:p>
    <w:p w14:paraId="73509134" w14:textId="77777777" w:rsidR="00B407E5" w:rsidRPr="009D47C1" w:rsidRDefault="00B407E5" w:rsidP="00EA36B9">
      <w:pPr>
        <w:pStyle w:val="Heading5"/>
        <w:rPr>
          <w:rFonts w:eastAsia="MS Mincho"/>
        </w:rPr>
      </w:pPr>
      <w:r w:rsidRPr="009D47C1">
        <w:rPr>
          <w:rFonts w:eastAsia="MS Mincho"/>
        </w:rPr>
        <w:t>interlock capability to indoor unit</w:t>
      </w:r>
    </w:p>
    <w:p w14:paraId="74DF71A5" w14:textId="77777777" w:rsidR="00B407E5" w:rsidRPr="009D47C1" w:rsidRDefault="00B407E5" w:rsidP="00EA36B9">
      <w:pPr>
        <w:pStyle w:val="Heading5"/>
        <w:rPr>
          <w:rFonts w:eastAsia="MS Mincho"/>
        </w:rPr>
      </w:pPr>
      <w:r w:rsidRPr="009D47C1">
        <w:rPr>
          <w:rFonts w:eastAsia="MS Mincho"/>
        </w:rPr>
        <w:lastRenderedPageBreak/>
        <w:t>auto restart function</w:t>
      </w:r>
    </w:p>
    <w:p w14:paraId="1B36DD12" w14:textId="77777777" w:rsidR="00B407E5" w:rsidRPr="00EA36B9" w:rsidRDefault="00B407E5" w:rsidP="00EA36B9">
      <w:pPr>
        <w:pStyle w:val="Heading3"/>
      </w:pPr>
      <w:r w:rsidRPr="00EA36B9">
        <w:t xml:space="preserve">Casing/Panel </w:t>
      </w:r>
    </w:p>
    <w:p w14:paraId="22CBAC65" w14:textId="77777777" w:rsidR="00B407E5" w:rsidRPr="00EA36B9" w:rsidRDefault="00B407E5" w:rsidP="009E308D">
      <w:pPr>
        <w:pStyle w:val="Heading4"/>
        <w:numPr>
          <w:ilvl w:val="3"/>
          <w:numId w:val="152"/>
        </w:numPr>
      </w:pPr>
      <w:r w:rsidRPr="00EA36B9">
        <w:t>Unit case shall be manufactured using galvanized steel plate.</w:t>
      </w:r>
    </w:p>
    <w:p w14:paraId="7AA162A6" w14:textId="77777777" w:rsidR="00B407E5" w:rsidRPr="00EA36B9" w:rsidRDefault="00B407E5" w:rsidP="00EA36B9">
      <w:pPr>
        <w:pStyle w:val="Heading4"/>
      </w:pPr>
      <w:r w:rsidRPr="00EA36B9">
        <w:t xml:space="preserve">Unit panels shall be fastened with screws. </w:t>
      </w:r>
    </w:p>
    <w:p w14:paraId="1C5270D8" w14:textId="77777777" w:rsidR="00B407E5" w:rsidRPr="00EA36B9" w:rsidRDefault="00B407E5" w:rsidP="00EA36B9">
      <w:pPr>
        <w:pStyle w:val="Heading4"/>
      </w:pPr>
      <w:r w:rsidRPr="00EA36B9">
        <w:t>Cold metal surface of all the panels shall be externally insulated.</w:t>
      </w:r>
    </w:p>
    <w:p w14:paraId="21BFCFBC" w14:textId="77777777" w:rsidR="00B407E5" w:rsidRPr="00EA36B9" w:rsidRDefault="00B407E5" w:rsidP="00EA36B9">
      <w:pPr>
        <w:pStyle w:val="Heading4"/>
      </w:pPr>
      <w:r w:rsidRPr="00EA36B9">
        <w:t>Unit shall be provided with knockouts for unit’s electric power.</w:t>
      </w:r>
    </w:p>
    <w:p w14:paraId="56911ACA" w14:textId="77777777" w:rsidR="00B407E5" w:rsidRPr="00EA36B9" w:rsidRDefault="00B407E5" w:rsidP="00EA36B9">
      <w:pPr>
        <w:pStyle w:val="Heading4"/>
      </w:pPr>
      <w:r w:rsidRPr="00EA36B9">
        <w:t xml:space="preserve"> Unit shall be provided with metal ears designed to support the unit weight on four corners.</w:t>
      </w:r>
    </w:p>
    <w:p w14:paraId="17BD99C4" w14:textId="77777777" w:rsidR="00B407E5" w:rsidRPr="00EA36B9" w:rsidRDefault="00B407E5" w:rsidP="00EA36B9">
      <w:pPr>
        <w:pStyle w:val="Heading4"/>
      </w:pPr>
      <w:r w:rsidRPr="00EA36B9">
        <w:t>Ears shall have pre-punched holes designed to accept field supplied all thread rod hangers.</w:t>
      </w:r>
    </w:p>
    <w:p w14:paraId="7FC4CF29" w14:textId="77777777" w:rsidR="00B407E5" w:rsidRPr="00EA36B9" w:rsidRDefault="00B407E5" w:rsidP="00EA36B9">
      <w:pPr>
        <w:pStyle w:val="Heading3"/>
      </w:pPr>
      <w:r w:rsidRPr="00EA36B9">
        <w:t>Cabinet Assembly</w:t>
      </w:r>
    </w:p>
    <w:p w14:paraId="3C4C50D4" w14:textId="77777777" w:rsidR="00B407E5" w:rsidRPr="00EA36B9" w:rsidRDefault="00B407E5" w:rsidP="009E308D">
      <w:pPr>
        <w:pStyle w:val="Heading4"/>
        <w:numPr>
          <w:ilvl w:val="3"/>
          <w:numId w:val="153"/>
        </w:numPr>
      </w:pPr>
      <w:r w:rsidRPr="00EA36B9">
        <w:t xml:space="preserve">Unit shall have two fresh air inlets and two air exhausts. </w:t>
      </w:r>
    </w:p>
    <w:p w14:paraId="56C5B573" w14:textId="77777777" w:rsidR="00B407E5" w:rsidRPr="00EA36B9" w:rsidRDefault="00B407E5" w:rsidP="00EA36B9">
      <w:pPr>
        <w:pStyle w:val="Heading4"/>
      </w:pPr>
      <w:r w:rsidRPr="00EA36B9">
        <w:t>Unit shall have a supply fan discharge and an exhaust fan inlet (return air) at the front horizontal.</w:t>
      </w:r>
    </w:p>
    <w:p w14:paraId="79CECDD9" w14:textId="77777777" w:rsidR="00B407E5" w:rsidRPr="00EA36B9" w:rsidRDefault="00B407E5" w:rsidP="00EA36B9">
      <w:pPr>
        <w:pStyle w:val="Heading4"/>
      </w:pPr>
      <w:r w:rsidRPr="00EA36B9">
        <w:t>Unit shall have a supply fan inlet (outdoor air) and exhaust fan discharge at rear horizontal.</w:t>
      </w:r>
    </w:p>
    <w:p w14:paraId="0DBBEC34" w14:textId="77777777" w:rsidR="00B407E5" w:rsidRPr="00EA36B9" w:rsidRDefault="00B407E5" w:rsidP="00EA36B9">
      <w:pPr>
        <w:pStyle w:val="Heading4"/>
      </w:pPr>
      <w:r w:rsidRPr="00EA36B9">
        <w:t>Unit shall have duct connection flanges on each of the openings.</w:t>
      </w:r>
    </w:p>
    <w:p w14:paraId="7D614FCB" w14:textId="77777777" w:rsidR="00B407E5" w:rsidRPr="00EA36B9" w:rsidRDefault="00B407E5" w:rsidP="00EA36B9">
      <w:pPr>
        <w:pStyle w:val="Heading4"/>
      </w:pPr>
      <w:r w:rsidRPr="00EA36B9">
        <w:t xml:space="preserve">Field installed ductwork shall not exceed the external static pressure limitation of the ERV unit.  </w:t>
      </w:r>
    </w:p>
    <w:p w14:paraId="193F14D6" w14:textId="77777777" w:rsidR="00B407E5" w:rsidRPr="00EA36B9" w:rsidRDefault="00B407E5" w:rsidP="00EA36B9">
      <w:pPr>
        <w:pStyle w:val="Heading4"/>
      </w:pPr>
      <w:r w:rsidRPr="00EA36B9">
        <w:t>Unit shall have an internally mounted control circuit board to communicate with other indoor units and to the outdoor unit.</w:t>
      </w:r>
    </w:p>
    <w:p w14:paraId="240F1369" w14:textId="77777777" w:rsidR="00B407E5" w:rsidRPr="00EA36B9" w:rsidRDefault="00B407E5" w:rsidP="00EA36B9">
      <w:pPr>
        <w:pStyle w:val="Heading4"/>
      </w:pPr>
      <w:r w:rsidRPr="00EA36B9">
        <w:t xml:space="preserve">Unit shall have a bypass damper to allow exhaust air to bypass air to air cross flow heat exchanger </w:t>
      </w:r>
    </w:p>
    <w:p w14:paraId="4DA162F9" w14:textId="77777777" w:rsidR="00B407E5" w:rsidRPr="00EA36B9" w:rsidRDefault="00B407E5" w:rsidP="00EA36B9">
      <w:pPr>
        <w:pStyle w:val="Heading3"/>
      </w:pPr>
      <w:r w:rsidRPr="00EA36B9">
        <w:t>Fan Assembly</w:t>
      </w:r>
    </w:p>
    <w:p w14:paraId="435EC558" w14:textId="77777777" w:rsidR="00B407E5" w:rsidRPr="00EA36B9" w:rsidRDefault="00B407E5" w:rsidP="009E308D">
      <w:pPr>
        <w:pStyle w:val="Heading4"/>
        <w:numPr>
          <w:ilvl w:val="3"/>
          <w:numId w:val="154"/>
        </w:numPr>
      </w:pPr>
      <w:r w:rsidRPr="00EA36B9">
        <w:t>The unit shall have two direct driven fans.</w:t>
      </w:r>
    </w:p>
    <w:p w14:paraId="25C5A779" w14:textId="77777777" w:rsidR="00B407E5" w:rsidRPr="00EA36B9" w:rsidRDefault="00B407E5" w:rsidP="00EA36B9">
      <w:pPr>
        <w:pStyle w:val="Heading4"/>
      </w:pPr>
      <w:r w:rsidRPr="00EA36B9">
        <w:t>One fan shall be for outdoor air and the other fan shall be to exhaust air.</w:t>
      </w:r>
    </w:p>
    <w:p w14:paraId="2AB69304" w14:textId="77777777" w:rsidR="00B407E5" w:rsidRPr="00EA36B9" w:rsidRDefault="00B407E5" w:rsidP="00EA36B9">
      <w:pPr>
        <w:pStyle w:val="Heading4"/>
      </w:pPr>
      <w:r w:rsidRPr="00EA36B9">
        <w:t>The fan motors shall be Brushless Digitally controlled (BLDC) with permanently lubricated and sealed ball bearings.</w:t>
      </w:r>
    </w:p>
    <w:p w14:paraId="3932D3ED" w14:textId="77777777" w:rsidR="00B407E5" w:rsidRPr="00EA36B9" w:rsidRDefault="00B407E5" w:rsidP="00EA36B9">
      <w:pPr>
        <w:pStyle w:val="Heading4"/>
      </w:pPr>
      <w:r w:rsidRPr="00EA36B9">
        <w:t>The fan/motor assembly shall be mounted on vibration attenuating rubber grommets.</w:t>
      </w:r>
    </w:p>
    <w:p w14:paraId="6DF8EBE8" w14:textId="77777777" w:rsidR="00B407E5" w:rsidRPr="00EA36B9" w:rsidRDefault="00B407E5" w:rsidP="00EA36B9">
      <w:pPr>
        <w:pStyle w:val="Heading4"/>
      </w:pPr>
      <w:r w:rsidRPr="00EA36B9">
        <w:t>The fan speed shall be controlled using microprocessor based direct digitally controlled algorithm.</w:t>
      </w:r>
    </w:p>
    <w:p w14:paraId="017F280F" w14:textId="77777777" w:rsidR="00B407E5" w:rsidRPr="00EA36B9" w:rsidRDefault="00B407E5" w:rsidP="00EA36B9">
      <w:pPr>
        <w:pStyle w:val="Heading4"/>
      </w:pPr>
      <w:r w:rsidRPr="00EA36B9">
        <w:t>The unit fans speed is adjustable from factory setting using external static pressure (ESP) control settings.</w:t>
      </w:r>
    </w:p>
    <w:p w14:paraId="0C253091" w14:textId="77777777" w:rsidR="00B407E5" w:rsidRPr="00EA36B9" w:rsidRDefault="00B407E5" w:rsidP="00EA36B9">
      <w:pPr>
        <w:pStyle w:val="Heading3"/>
      </w:pPr>
      <w:r w:rsidRPr="00EA36B9">
        <w:lastRenderedPageBreak/>
        <w:t>Cross Flow Air-to-Air heat exchanger</w:t>
      </w:r>
    </w:p>
    <w:p w14:paraId="09C4F4E4" w14:textId="77777777" w:rsidR="00B407E5" w:rsidRPr="00EA36B9" w:rsidRDefault="00B407E5" w:rsidP="009E308D">
      <w:pPr>
        <w:pStyle w:val="Heading4"/>
        <w:numPr>
          <w:ilvl w:val="3"/>
          <w:numId w:val="155"/>
        </w:numPr>
      </w:pPr>
      <w:r w:rsidRPr="00EA36B9">
        <w:t>The heat exchanger shall be constructed of non-flammable, specially processed paper to allow transfer of heat and humidity.</w:t>
      </w:r>
    </w:p>
    <w:p w14:paraId="63F38A9A" w14:textId="77777777" w:rsidR="00B407E5" w:rsidRPr="00EA36B9" w:rsidRDefault="00B407E5" w:rsidP="00EA36B9">
      <w:pPr>
        <w:pStyle w:val="Heading4"/>
      </w:pPr>
      <w:r w:rsidRPr="00EA36B9">
        <w:t>The heat exchanger shall recover energy from indoor air as the air is exhausted outdoors.</w:t>
      </w:r>
    </w:p>
    <w:p w14:paraId="111915B0" w14:textId="77777777" w:rsidR="00B407E5" w:rsidRPr="00EA36B9" w:rsidRDefault="00B407E5" w:rsidP="00EA36B9">
      <w:pPr>
        <w:pStyle w:val="Heading4"/>
      </w:pPr>
      <w:r w:rsidRPr="00EA36B9">
        <w:t xml:space="preserve">The recovered energy shall be transferred to the in-coming outdoor air without mixing airstreams. </w:t>
      </w:r>
    </w:p>
    <w:p w14:paraId="0A61C187" w14:textId="77777777" w:rsidR="00B407E5" w:rsidRPr="00EA36B9" w:rsidRDefault="00B407E5" w:rsidP="00EA36B9">
      <w:pPr>
        <w:pStyle w:val="Heading4"/>
      </w:pPr>
      <w:r w:rsidRPr="00EA36B9">
        <w:t>Unit shall have an access panel with a retainer on one side and a hinge on the other to remove air to air cross flow heat exchanger.</w:t>
      </w:r>
    </w:p>
    <w:p w14:paraId="634A218C" w14:textId="77777777" w:rsidR="00B407E5" w:rsidRPr="00EA36B9" w:rsidRDefault="00B407E5" w:rsidP="00EA36B9">
      <w:pPr>
        <w:pStyle w:val="Heading4"/>
      </w:pPr>
      <w:r w:rsidRPr="00EA36B9">
        <w:t>The air to air cross flow heat exchanger shall be able to slide between guides provided on either side inside the unit.</w:t>
      </w:r>
    </w:p>
    <w:p w14:paraId="2DF5D8F8" w14:textId="77777777" w:rsidR="00B407E5" w:rsidRPr="00EA36B9" w:rsidRDefault="00B407E5" w:rsidP="00EA36B9">
      <w:pPr>
        <w:pStyle w:val="Heading4"/>
      </w:pPr>
      <w:r w:rsidRPr="00EA36B9">
        <w:t xml:space="preserve">The air to air cross flow heat exchanger shall be assembled with no moving parts. </w:t>
      </w:r>
    </w:p>
    <w:p w14:paraId="4B916527" w14:textId="77777777" w:rsidR="00B407E5" w:rsidRPr="00EA36B9" w:rsidRDefault="00B407E5" w:rsidP="00EA36B9">
      <w:pPr>
        <w:pStyle w:val="Heading4"/>
      </w:pPr>
      <w:r w:rsidRPr="00EA36B9">
        <w:t>The supply air passage and exhaust air passage shall be arranged to prevent mixing of airstreams.</w:t>
      </w:r>
    </w:p>
    <w:p w14:paraId="42418FC4" w14:textId="77777777" w:rsidR="00B407E5" w:rsidRPr="00EA36B9" w:rsidRDefault="00B407E5" w:rsidP="00EA36B9">
      <w:pPr>
        <w:pStyle w:val="Heading3"/>
      </w:pPr>
      <w:r w:rsidRPr="00EA36B9">
        <w:t xml:space="preserve">Air Filter </w:t>
      </w:r>
    </w:p>
    <w:p w14:paraId="683521A0" w14:textId="77777777" w:rsidR="00B407E5" w:rsidRPr="00EA36B9" w:rsidRDefault="00B407E5" w:rsidP="009E308D">
      <w:pPr>
        <w:pStyle w:val="Heading4"/>
        <w:numPr>
          <w:ilvl w:val="3"/>
          <w:numId w:val="156"/>
        </w:numPr>
      </w:pPr>
      <w:r w:rsidRPr="00EA36B9">
        <w:t>The outdoor air inlet and return air inlet shall have a factory supplied washable mesh filter to protect air-to-air heat exchanger.</w:t>
      </w:r>
    </w:p>
    <w:p w14:paraId="5957E5A5" w14:textId="77777777" w:rsidR="00B407E5" w:rsidRPr="00EA36B9" w:rsidRDefault="00B407E5" w:rsidP="00EA36B9">
      <w:pPr>
        <w:pStyle w:val="Heading4"/>
      </w:pPr>
      <w:r w:rsidRPr="00EA36B9">
        <w:t>The filter access shall be from the bottom of the unit.</w:t>
      </w:r>
    </w:p>
    <w:p w14:paraId="0E00C064" w14:textId="77777777" w:rsidR="00B407E5" w:rsidRPr="00EA36B9" w:rsidRDefault="00B407E5" w:rsidP="00EA36B9">
      <w:pPr>
        <w:pStyle w:val="Heading3"/>
      </w:pPr>
      <w:r w:rsidRPr="00EA36B9">
        <w:t>Microprocessor Control</w:t>
      </w:r>
    </w:p>
    <w:p w14:paraId="4DE17B31" w14:textId="77777777" w:rsidR="00B407E5" w:rsidRPr="00EA36B9" w:rsidRDefault="00B407E5" w:rsidP="009E308D">
      <w:pPr>
        <w:pStyle w:val="Heading4"/>
        <w:numPr>
          <w:ilvl w:val="3"/>
          <w:numId w:val="157"/>
        </w:numPr>
      </w:pPr>
      <w:r w:rsidRPr="00EA36B9">
        <w:t>The unit shall have a factory installed microprocessor controller capable of performing functions necessary to operate the system.</w:t>
      </w:r>
    </w:p>
    <w:p w14:paraId="5E3FEFD9" w14:textId="77777777" w:rsidR="00B407E5" w:rsidRPr="00EA36B9" w:rsidRDefault="00B407E5" w:rsidP="00EA36B9">
      <w:pPr>
        <w:pStyle w:val="Heading4"/>
      </w:pPr>
      <w:r w:rsidRPr="00EA36B9">
        <w:t>The unit shall be capable of independent operation with a wall controller or interlocked to Multi V system.</w:t>
      </w:r>
    </w:p>
    <w:p w14:paraId="55E14AFF" w14:textId="77777777" w:rsidR="00B407E5" w:rsidRPr="00EA36B9" w:rsidRDefault="00B407E5" w:rsidP="00EA36B9">
      <w:pPr>
        <w:pStyle w:val="Heading4"/>
      </w:pPr>
      <w:r w:rsidRPr="00EA36B9">
        <w:t>The unit shall be able to communicate with other indoor units and the outdoor unit using a field supplied minimum of 18 AWG, 2 core, stranded and shielded communication cable.</w:t>
      </w:r>
    </w:p>
    <w:p w14:paraId="3F06F972" w14:textId="77777777" w:rsidR="00B407E5" w:rsidRPr="00EA36B9" w:rsidRDefault="00B407E5" w:rsidP="00EA36B9">
      <w:pPr>
        <w:pStyle w:val="Heading4"/>
      </w:pPr>
      <w:r w:rsidRPr="00EA36B9">
        <w:t>The Microprocessor control shall provide following functions:</w:t>
      </w:r>
    </w:p>
    <w:p w14:paraId="099C57F8" w14:textId="77777777" w:rsidR="00B407E5" w:rsidRPr="009D47C1" w:rsidRDefault="00B407E5" w:rsidP="00EA36B9">
      <w:pPr>
        <w:pStyle w:val="Heading5"/>
        <w:rPr>
          <w:rFonts w:eastAsia="MS Mincho"/>
        </w:rPr>
      </w:pPr>
      <w:r w:rsidRPr="009D47C1">
        <w:rPr>
          <w:rFonts w:eastAsia="MS Mincho"/>
        </w:rPr>
        <w:t>Auto restart following power restoration</w:t>
      </w:r>
    </w:p>
    <w:p w14:paraId="4DE7787E" w14:textId="77777777" w:rsidR="00B407E5" w:rsidRPr="009D47C1" w:rsidRDefault="00B407E5" w:rsidP="00EA36B9">
      <w:pPr>
        <w:pStyle w:val="Heading5"/>
        <w:rPr>
          <w:rFonts w:eastAsia="MS Mincho"/>
        </w:rPr>
      </w:pPr>
      <w:r w:rsidRPr="009D47C1">
        <w:rPr>
          <w:rFonts w:eastAsia="MS Mincho"/>
        </w:rPr>
        <w:t>External Static Pressure (ESP) control of fans</w:t>
      </w:r>
    </w:p>
    <w:p w14:paraId="44066AD7" w14:textId="77777777" w:rsidR="00B407E5" w:rsidRPr="009D47C1" w:rsidRDefault="00B407E5" w:rsidP="00EA36B9">
      <w:pPr>
        <w:pStyle w:val="Heading5"/>
        <w:rPr>
          <w:rFonts w:eastAsia="MS Mincho"/>
        </w:rPr>
      </w:pPr>
      <w:r w:rsidRPr="009D47C1">
        <w:rPr>
          <w:rFonts w:eastAsia="MS Mincho"/>
        </w:rPr>
        <w:t>ERV mode allowing air to pass through air-to-air heat exchanger</w:t>
      </w:r>
    </w:p>
    <w:p w14:paraId="66EE563F" w14:textId="77777777" w:rsidR="00B407E5" w:rsidRPr="00EA36B9" w:rsidRDefault="00B407E5" w:rsidP="00EA36B9">
      <w:pPr>
        <w:pStyle w:val="Heading3"/>
      </w:pPr>
      <w:r w:rsidRPr="00EA36B9">
        <w:t>Electrical</w:t>
      </w:r>
    </w:p>
    <w:p w14:paraId="606FA486" w14:textId="77777777" w:rsidR="00B407E5" w:rsidRPr="00EA36B9" w:rsidRDefault="00B407E5" w:rsidP="009E308D">
      <w:pPr>
        <w:pStyle w:val="Heading4"/>
        <w:numPr>
          <w:ilvl w:val="3"/>
          <w:numId w:val="158"/>
        </w:numPr>
      </w:pPr>
      <w:r w:rsidRPr="00EA36B9">
        <w:t>The unit electrical power shall be 208-230/1/60 (V/</w:t>
      </w:r>
      <w:proofErr w:type="spellStart"/>
      <w:r w:rsidRPr="00EA36B9">
        <w:t>Ph</w:t>
      </w:r>
      <w:proofErr w:type="spellEnd"/>
      <w:r w:rsidRPr="00EA36B9">
        <w:t>/Hz)</w:t>
      </w:r>
    </w:p>
    <w:p w14:paraId="36078943" w14:textId="77777777" w:rsidR="00B407E5" w:rsidRPr="00EA36B9" w:rsidRDefault="00B407E5" w:rsidP="00EA36B9">
      <w:pPr>
        <w:pStyle w:val="Heading4"/>
      </w:pPr>
      <w:r w:rsidRPr="00EA36B9">
        <w:t>The unit shall be capable of operating within voltage limits of +/- 10% of the rated voltage.</w:t>
      </w:r>
    </w:p>
    <w:p w14:paraId="0C127276" w14:textId="77777777" w:rsidR="00B407E5" w:rsidRPr="00EA36B9" w:rsidRDefault="00B407E5" w:rsidP="00EA36B9">
      <w:pPr>
        <w:pStyle w:val="Heading3"/>
      </w:pPr>
      <w:r w:rsidRPr="00EA36B9">
        <w:lastRenderedPageBreak/>
        <w:t>Controls</w:t>
      </w:r>
    </w:p>
    <w:p w14:paraId="3ABDE273" w14:textId="77777777" w:rsidR="00B407E5" w:rsidRPr="00EA36B9" w:rsidRDefault="00B407E5" w:rsidP="009E308D">
      <w:pPr>
        <w:pStyle w:val="Heading4"/>
        <w:numPr>
          <w:ilvl w:val="3"/>
          <w:numId w:val="159"/>
        </w:numPr>
      </w:pPr>
      <w:r w:rsidRPr="00EA36B9">
        <w:t>Unit shall use controls provided by the manufacturer to perform all functions necessary to operate the system effectively and efficiently and communicate with the outdoor unit over an RS485 daisy chain.</w:t>
      </w:r>
    </w:p>
    <w:p w14:paraId="5582FBB6" w14:textId="3796C519" w:rsidR="00B407E5" w:rsidRPr="00FC7646" w:rsidRDefault="00B407E5" w:rsidP="00EA36B9">
      <w:pPr>
        <w:pStyle w:val="Heading3"/>
      </w:pPr>
      <w:r w:rsidRPr="00FC7646">
        <w:t xml:space="preserve">Warranty </w:t>
      </w:r>
    </w:p>
    <w:p w14:paraId="1CFF6523" w14:textId="77777777" w:rsidR="00B407E5" w:rsidRPr="00FC7646" w:rsidRDefault="00B407E5" w:rsidP="009E308D">
      <w:pPr>
        <w:pStyle w:val="Heading4"/>
        <w:numPr>
          <w:ilvl w:val="3"/>
          <w:numId w:val="160"/>
        </w:numPr>
      </w:pPr>
      <w:r w:rsidRPr="00FC7646">
        <w:t>Please refer to the respective outdoor unit for applicable warranty.</w:t>
      </w:r>
    </w:p>
    <w:p w14:paraId="00A15CF2" w14:textId="06E0CFEE" w:rsidR="00B407E5" w:rsidRPr="00EA36B9" w:rsidRDefault="00B407E5" w:rsidP="00EA36B9">
      <w:pPr>
        <w:pStyle w:val="Heading2"/>
      </w:pPr>
      <w:r w:rsidRPr="00EA36B9">
        <w:t xml:space="preserve">Multi V Outside Air Unit (OAU) </w:t>
      </w:r>
      <w:r w:rsidR="00266A28" w:rsidRPr="00EA36B9">
        <w:t xml:space="preserve">(48,000 to 96,000 Btu/h nominal) </w:t>
      </w:r>
      <w:r w:rsidR="00266A28" w:rsidRPr="00EA36B9">
        <w:rPr>
          <w:b w:val="0"/>
          <w:bCs w:val="0"/>
          <w:color w:val="0070C0"/>
          <w:sz w:val="22"/>
          <w:szCs w:val="22"/>
        </w:rPr>
        <w:t>&lt;</w:t>
      </w:r>
      <w:r w:rsidRPr="00EA36B9">
        <w:rPr>
          <w:b w:val="0"/>
          <w:bCs w:val="0"/>
          <w:color w:val="0070C0"/>
          <w:sz w:val="22"/>
          <w:szCs w:val="22"/>
        </w:rPr>
        <w:t>ARNU483BRZ4</w:t>
      </w:r>
      <w:r w:rsidR="00266A28" w:rsidRPr="00EA36B9">
        <w:rPr>
          <w:b w:val="0"/>
          <w:bCs w:val="0"/>
          <w:color w:val="0070C0"/>
          <w:sz w:val="22"/>
          <w:szCs w:val="22"/>
        </w:rPr>
        <w:t>&gt;</w:t>
      </w:r>
      <w:r w:rsidRPr="00EA36B9">
        <w:rPr>
          <w:b w:val="0"/>
          <w:bCs w:val="0"/>
          <w:color w:val="0070C0"/>
          <w:sz w:val="22"/>
          <w:szCs w:val="22"/>
        </w:rPr>
        <w:t xml:space="preserve"> </w:t>
      </w:r>
      <w:r w:rsidR="00266A28" w:rsidRPr="00EA36B9">
        <w:rPr>
          <w:b w:val="0"/>
          <w:bCs w:val="0"/>
          <w:color w:val="0070C0"/>
          <w:sz w:val="22"/>
          <w:szCs w:val="22"/>
        </w:rPr>
        <w:t>&lt;</w:t>
      </w:r>
      <w:r w:rsidRPr="00EA36B9">
        <w:rPr>
          <w:b w:val="0"/>
          <w:bCs w:val="0"/>
          <w:color w:val="0070C0"/>
          <w:sz w:val="22"/>
          <w:szCs w:val="22"/>
        </w:rPr>
        <w:t>ARNU763B8Z4</w:t>
      </w:r>
      <w:r w:rsidR="00266A28" w:rsidRPr="00EA36B9">
        <w:rPr>
          <w:b w:val="0"/>
          <w:bCs w:val="0"/>
          <w:color w:val="0070C0"/>
          <w:sz w:val="22"/>
          <w:szCs w:val="22"/>
        </w:rPr>
        <w:t>&gt;&lt;</w:t>
      </w:r>
      <w:r w:rsidRPr="00EA36B9">
        <w:rPr>
          <w:b w:val="0"/>
          <w:bCs w:val="0"/>
          <w:color w:val="0070C0"/>
          <w:sz w:val="22"/>
          <w:szCs w:val="22"/>
        </w:rPr>
        <w:t>ARNU963B8Z4</w:t>
      </w:r>
      <w:r w:rsidR="00266A28" w:rsidRPr="00EA36B9">
        <w:rPr>
          <w:b w:val="0"/>
          <w:bCs w:val="0"/>
          <w:color w:val="0070C0"/>
          <w:sz w:val="22"/>
          <w:szCs w:val="22"/>
        </w:rPr>
        <w:t>&gt;</w:t>
      </w:r>
    </w:p>
    <w:p w14:paraId="1AC7C00E" w14:textId="77777777" w:rsidR="00996750" w:rsidRPr="00EA36B9" w:rsidRDefault="00996750" w:rsidP="009E308D">
      <w:pPr>
        <w:pStyle w:val="Heading3"/>
        <w:numPr>
          <w:ilvl w:val="2"/>
          <w:numId w:val="219"/>
        </w:numPr>
      </w:pPr>
      <w:r w:rsidRPr="00EA36B9">
        <w:t>General</w:t>
      </w:r>
    </w:p>
    <w:p w14:paraId="752A274A" w14:textId="77777777" w:rsidR="00B407E5" w:rsidRPr="009D47C1" w:rsidRDefault="00B407E5" w:rsidP="00996750">
      <w:pPr>
        <w:pStyle w:val="Heading4"/>
      </w:pPr>
      <w:r w:rsidRPr="009D47C1">
        <w:t>LG Multi V OAU indoor units, with nominal cooling capacity ranges from 48,000 Btu/h to 96,000 Btu/h (model dependent) designed specifically for use with LG Multi V, LG Multi V, and LG Multi V S air source units or LG Multi V Water, LG Multi V Water Mini water source units, shall be factory assembled, wired, piped and run tested.</w:t>
      </w:r>
    </w:p>
    <w:p w14:paraId="6D323173" w14:textId="77777777" w:rsidR="00B407E5" w:rsidRPr="009D47C1" w:rsidRDefault="00B407E5" w:rsidP="00996750">
      <w:pPr>
        <w:pStyle w:val="Heading4"/>
      </w:pPr>
      <w:r w:rsidRPr="009D47C1">
        <w:t>All LG OAU indoor units shall be available as ducted and shall be complete with factory mounted controls, fans, coils, electronic expansion valves (EEVs), condensate drain pans, condensate drain lift pumps, filter racks, return air temperature sensors, discharge air temperature sensors, refrigerant pipe temperature sensors and wiring terminal blocks. The units shall have multiple-speed constant-flow fan assemblies with direct drive digitally commutated BLDC motors.</w:t>
      </w:r>
    </w:p>
    <w:p w14:paraId="399FF473" w14:textId="77777777" w:rsidR="00B407E5" w:rsidRPr="009D47C1" w:rsidRDefault="00B407E5" w:rsidP="00996750">
      <w:pPr>
        <w:pStyle w:val="Heading4"/>
      </w:pPr>
      <w:r w:rsidRPr="009D47C1">
        <w:t>All LG Multi V OAU indoor units shall be factory equipped with a single set of configurable dry contacts for use with integration of other controls, control of remote devices or to be controlled by other devices. LG Multi V OAU indoor units shall be capable of being controlled by the LG OAU controller that ships with each unit.</w:t>
      </w:r>
    </w:p>
    <w:p w14:paraId="4871BA5E" w14:textId="77777777" w:rsidR="00B407E5" w:rsidRPr="009D47C1" w:rsidRDefault="00B407E5" w:rsidP="00996750">
      <w:pPr>
        <w:pStyle w:val="Heading4"/>
      </w:pPr>
      <w:r w:rsidRPr="009D47C1">
        <w:t>All OAU indoor unit coils shall pressure tested with dry nitrogen to a minimum of 500 psi in the field, coils and indoor units containing coils not rated for 500 psi or more shall not be permitted.</w:t>
      </w:r>
    </w:p>
    <w:p w14:paraId="4E0772C7" w14:textId="77777777" w:rsidR="00B407E5" w:rsidRPr="009D47C1" w:rsidRDefault="00B407E5" w:rsidP="00996750">
      <w:pPr>
        <w:pStyle w:val="Heading4"/>
      </w:pPr>
      <w:r w:rsidRPr="009D47C1">
        <w:t xml:space="preserve">The entirety of this OAU indoor unit specification and unit options define the minimum acceptable VRF indoor unit requirements for this project. All OAU indoor units provided shall include all features and capabilities. </w:t>
      </w:r>
    </w:p>
    <w:p w14:paraId="0E577159" w14:textId="22F4EDDF" w:rsidR="00B407E5" w:rsidRPr="0004779F" w:rsidRDefault="00B407E5" w:rsidP="0004779F">
      <w:pPr>
        <w:pStyle w:val="Heading4"/>
      </w:pPr>
      <w:r w:rsidRPr="0004779F">
        <w:t>Unit shall be manufactured by LG.</w:t>
      </w:r>
    </w:p>
    <w:p w14:paraId="4BA40A38" w14:textId="5B1D3BA9" w:rsidR="00B407E5" w:rsidRPr="0004779F" w:rsidRDefault="00B407E5" w:rsidP="0004779F">
      <w:pPr>
        <w:pStyle w:val="Heading4"/>
      </w:pPr>
      <w:r w:rsidRPr="0004779F">
        <w:t>Unit shall be designed to be installed for indoor application.</w:t>
      </w:r>
    </w:p>
    <w:p w14:paraId="6F28EA98" w14:textId="23056DA9" w:rsidR="00B407E5" w:rsidRPr="0004779F" w:rsidRDefault="00B407E5" w:rsidP="0004779F">
      <w:pPr>
        <w:pStyle w:val="Heading4"/>
      </w:pPr>
      <w:r w:rsidRPr="0004779F">
        <w:t>Unit shall be designed to mount fully concealed above the finished ceiling.</w:t>
      </w:r>
    </w:p>
    <w:p w14:paraId="0FBCCAC6" w14:textId="43801568" w:rsidR="00B407E5" w:rsidRPr="0004779F" w:rsidRDefault="00B407E5" w:rsidP="0004779F">
      <w:pPr>
        <w:pStyle w:val="Heading4"/>
      </w:pPr>
      <w:r w:rsidRPr="0004779F">
        <w:t>Unit shall have opening to supply air from front horizontal and a dedicated rear horizontal entering air opening.</w:t>
      </w:r>
    </w:p>
    <w:p w14:paraId="58BBC3A7" w14:textId="24A193B4" w:rsidR="00B407E5" w:rsidRPr="0004779F" w:rsidRDefault="00B407E5" w:rsidP="0004779F">
      <w:pPr>
        <w:pStyle w:val="Heading4"/>
      </w:pPr>
      <w:r w:rsidRPr="0004779F">
        <w:t>The supply air shall be flanged for field installed ductwork that shall not exceed the external static pressure limitation of the unit.</w:t>
      </w:r>
    </w:p>
    <w:p w14:paraId="5FE19840" w14:textId="77777777" w:rsidR="00B407E5" w:rsidRPr="0004779F" w:rsidRDefault="00B407E5" w:rsidP="0004779F">
      <w:pPr>
        <w:pStyle w:val="Heading3"/>
      </w:pPr>
      <w:r w:rsidRPr="0004779F">
        <w:lastRenderedPageBreak/>
        <w:t>Casing/Panel</w:t>
      </w:r>
    </w:p>
    <w:p w14:paraId="6C9AA8B6" w14:textId="18E5B03D" w:rsidR="00B407E5" w:rsidRPr="0004779F" w:rsidRDefault="00B407E5" w:rsidP="009E308D">
      <w:pPr>
        <w:pStyle w:val="Heading4"/>
        <w:numPr>
          <w:ilvl w:val="3"/>
          <w:numId w:val="161"/>
        </w:numPr>
      </w:pPr>
      <w:r w:rsidRPr="0004779F">
        <w:t>Unit case shall be manufactured using galvanized steel plate.</w:t>
      </w:r>
    </w:p>
    <w:p w14:paraId="044749AE" w14:textId="37803425" w:rsidR="00B407E5" w:rsidRPr="0004779F" w:rsidRDefault="00B407E5" w:rsidP="0004779F">
      <w:pPr>
        <w:pStyle w:val="Heading4"/>
      </w:pPr>
      <w:r w:rsidRPr="0004779F">
        <w:t>The cold surfaces of the unit shall be covered internally with a coated polystyrene insulating material.</w:t>
      </w:r>
    </w:p>
    <w:p w14:paraId="3DE2398E" w14:textId="7FAFAAC7" w:rsidR="00B407E5" w:rsidRPr="0004779F" w:rsidRDefault="00B407E5" w:rsidP="0004779F">
      <w:pPr>
        <w:pStyle w:val="Heading4"/>
      </w:pPr>
      <w:r w:rsidRPr="0004779F">
        <w:t xml:space="preserve">The cold surfaces of the unit shall be covered externally with sheet insulation made of Ethylene Propylene </w:t>
      </w:r>
      <w:proofErr w:type="spellStart"/>
      <w:r w:rsidRPr="0004779F">
        <w:t>Diene</w:t>
      </w:r>
      <w:proofErr w:type="spellEnd"/>
      <w:r w:rsidRPr="0004779F">
        <w:t xml:space="preserve"> Monomer (M-Class) (EPDM)</w:t>
      </w:r>
    </w:p>
    <w:p w14:paraId="2AC6CFE8" w14:textId="5A0CCC0B" w:rsidR="00B407E5" w:rsidRPr="0004779F" w:rsidRDefault="00B407E5" w:rsidP="0004779F">
      <w:pPr>
        <w:pStyle w:val="Heading4"/>
      </w:pPr>
      <w:r w:rsidRPr="0004779F">
        <w:t>The external insulation shall be plenum rated and conform to ASTM Standard D-1418.</w:t>
      </w:r>
    </w:p>
    <w:p w14:paraId="2822D086" w14:textId="62AD980D" w:rsidR="00B407E5" w:rsidRPr="0004779F" w:rsidRDefault="00B407E5" w:rsidP="0004779F">
      <w:pPr>
        <w:pStyle w:val="Heading4"/>
      </w:pPr>
      <w:r w:rsidRPr="0004779F">
        <w:t>Unit shall be provided with hanger brackets designed to support the unit weight on four corners.</w:t>
      </w:r>
    </w:p>
    <w:p w14:paraId="5AA664F8" w14:textId="56A12446" w:rsidR="00B407E5" w:rsidRPr="0004779F" w:rsidRDefault="00B407E5" w:rsidP="0004779F">
      <w:pPr>
        <w:pStyle w:val="Heading4"/>
      </w:pPr>
      <w:r w:rsidRPr="0004779F">
        <w:t>Hanger brackets shall have pre-punched holes designed to accept field supplied, all thread rod hangers.</w:t>
      </w:r>
    </w:p>
    <w:p w14:paraId="08660796" w14:textId="77777777" w:rsidR="00B407E5" w:rsidRPr="0004779F" w:rsidRDefault="00B407E5" w:rsidP="0004779F">
      <w:pPr>
        <w:pStyle w:val="Heading3"/>
      </w:pPr>
      <w:r w:rsidRPr="0004779F">
        <w:t>Cabinet Assembly:</w:t>
      </w:r>
    </w:p>
    <w:p w14:paraId="4F5CA07F" w14:textId="77777777" w:rsidR="00D403EC" w:rsidRPr="0004779F" w:rsidRDefault="00B407E5" w:rsidP="009E308D">
      <w:pPr>
        <w:pStyle w:val="Heading4"/>
        <w:numPr>
          <w:ilvl w:val="3"/>
          <w:numId w:val="162"/>
        </w:numPr>
      </w:pPr>
      <w:r w:rsidRPr="0004779F">
        <w:t>Unit shall have horizontal supply air discharge outlets and an entering air inlet</w:t>
      </w:r>
    </w:p>
    <w:p w14:paraId="560A3B74" w14:textId="2F85FA09" w:rsidR="00B407E5" w:rsidRPr="0004779F" w:rsidRDefault="00B407E5" w:rsidP="0004779F">
      <w:pPr>
        <w:pStyle w:val="Heading4"/>
      </w:pPr>
      <w:r w:rsidRPr="0004779F">
        <w:t>Unit shall be equipped with factory installed temperature thermistors for:</w:t>
      </w:r>
    </w:p>
    <w:p w14:paraId="6197A309" w14:textId="77777777" w:rsidR="00B407E5" w:rsidRPr="009D47C1" w:rsidRDefault="00B407E5" w:rsidP="0004779F">
      <w:pPr>
        <w:pStyle w:val="Heading5"/>
        <w:rPr>
          <w:rFonts w:eastAsia="MS Mincho"/>
        </w:rPr>
      </w:pPr>
      <w:r w:rsidRPr="009D47C1">
        <w:rPr>
          <w:rFonts w:eastAsia="MS Mincho"/>
        </w:rPr>
        <w:t>Entering air (Return air)</w:t>
      </w:r>
    </w:p>
    <w:p w14:paraId="11567E91" w14:textId="77777777" w:rsidR="00B407E5" w:rsidRPr="009D47C1" w:rsidRDefault="00B407E5" w:rsidP="0004779F">
      <w:pPr>
        <w:pStyle w:val="Heading5"/>
        <w:rPr>
          <w:rFonts w:eastAsia="MS Mincho"/>
        </w:rPr>
      </w:pPr>
      <w:r w:rsidRPr="009D47C1">
        <w:rPr>
          <w:rFonts w:eastAsia="MS Mincho"/>
        </w:rPr>
        <w:t>Discharge air</w:t>
      </w:r>
    </w:p>
    <w:p w14:paraId="3E42428A" w14:textId="77777777" w:rsidR="00B407E5" w:rsidRPr="009D47C1" w:rsidRDefault="00B407E5" w:rsidP="0004779F">
      <w:pPr>
        <w:pStyle w:val="Heading5"/>
        <w:rPr>
          <w:rFonts w:eastAsia="MS Mincho"/>
        </w:rPr>
      </w:pPr>
      <w:r w:rsidRPr="009D47C1">
        <w:rPr>
          <w:rFonts w:eastAsia="MS Mincho"/>
        </w:rPr>
        <w:t>Refrigerant entering coil</w:t>
      </w:r>
    </w:p>
    <w:p w14:paraId="0EFF7503" w14:textId="77777777" w:rsidR="00B407E5" w:rsidRPr="009D47C1" w:rsidRDefault="00B407E5" w:rsidP="0004779F">
      <w:pPr>
        <w:pStyle w:val="Heading5"/>
        <w:rPr>
          <w:rFonts w:eastAsia="MS Mincho"/>
        </w:rPr>
      </w:pPr>
      <w:r w:rsidRPr="009D47C1">
        <w:rPr>
          <w:rFonts w:eastAsia="MS Mincho"/>
        </w:rPr>
        <w:t>Refrigerant leaving coil</w:t>
      </w:r>
    </w:p>
    <w:p w14:paraId="7938B580" w14:textId="4975BD22" w:rsidR="00B407E5" w:rsidRPr="0004779F" w:rsidRDefault="00B407E5" w:rsidP="0004779F">
      <w:pPr>
        <w:pStyle w:val="Heading4"/>
      </w:pPr>
      <w:r w:rsidRPr="0004779F">
        <w:t>Unit shall have a factory assembled, piped and wired electronic expansion valve (EEV) for refrigerant control.</w:t>
      </w:r>
    </w:p>
    <w:p w14:paraId="0F97DF4C" w14:textId="796F56E4" w:rsidR="00B407E5" w:rsidRPr="0004779F" w:rsidRDefault="00B407E5" w:rsidP="0004779F">
      <w:pPr>
        <w:pStyle w:val="Heading4"/>
      </w:pPr>
      <w:r w:rsidRPr="0004779F">
        <w:t>Unit shall have a built-in control panel to communicate with other indoor units and to the outdoor unit.</w:t>
      </w:r>
    </w:p>
    <w:p w14:paraId="505E1A62" w14:textId="452E54B0" w:rsidR="00B407E5" w:rsidRPr="0004779F" w:rsidRDefault="00B407E5" w:rsidP="0004779F">
      <w:pPr>
        <w:pStyle w:val="Heading4"/>
      </w:pPr>
      <w:r w:rsidRPr="0004779F">
        <w:t>Unit shall have the following functions as standard:</w:t>
      </w:r>
    </w:p>
    <w:p w14:paraId="45270F26" w14:textId="7B534CF4" w:rsidR="00B407E5" w:rsidRPr="009D47C1" w:rsidRDefault="00B407E5" w:rsidP="0004779F">
      <w:pPr>
        <w:pStyle w:val="Heading5"/>
        <w:rPr>
          <w:rFonts w:eastAsia="MS Mincho"/>
        </w:rPr>
      </w:pPr>
      <w:r w:rsidRPr="009D47C1">
        <w:rPr>
          <w:rFonts w:eastAsia="MS Mincho"/>
        </w:rPr>
        <w:t xml:space="preserve">Self-diagnostic function </w:t>
      </w:r>
    </w:p>
    <w:p w14:paraId="067CEDB7" w14:textId="77777777" w:rsidR="00B407E5" w:rsidRPr="009D47C1" w:rsidRDefault="00B407E5" w:rsidP="0004779F">
      <w:pPr>
        <w:pStyle w:val="Heading5"/>
        <w:rPr>
          <w:rFonts w:eastAsia="MS Mincho"/>
        </w:rPr>
      </w:pPr>
      <w:r w:rsidRPr="009D47C1">
        <w:rPr>
          <w:rFonts w:eastAsia="MS Mincho"/>
        </w:rPr>
        <w:t>Auto addressing</w:t>
      </w:r>
    </w:p>
    <w:p w14:paraId="01B82ED8" w14:textId="77777777" w:rsidR="00B407E5" w:rsidRPr="009D47C1" w:rsidRDefault="00B407E5" w:rsidP="0004779F">
      <w:pPr>
        <w:pStyle w:val="Heading5"/>
        <w:rPr>
          <w:rFonts w:eastAsia="MS Mincho"/>
        </w:rPr>
      </w:pPr>
      <w:r w:rsidRPr="009D47C1">
        <w:rPr>
          <w:rFonts w:eastAsia="MS Mincho"/>
        </w:rPr>
        <w:t>Auto restart function</w:t>
      </w:r>
    </w:p>
    <w:p w14:paraId="11E9D223" w14:textId="77777777" w:rsidR="00B407E5" w:rsidRPr="009D47C1" w:rsidRDefault="00B407E5" w:rsidP="0004779F">
      <w:pPr>
        <w:pStyle w:val="Heading5"/>
        <w:rPr>
          <w:rFonts w:eastAsia="MS Mincho"/>
        </w:rPr>
      </w:pPr>
      <w:r w:rsidRPr="009D47C1">
        <w:rPr>
          <w:rFonts w:eastAsia="MS Mincho"/>
        </w:rPr>
        <w:t xml:space="preserve">Auto operation function </w:t>
      </w:r>
    </w:p>
    <w:p w14:paraId="522F4F00" w14:textId="77777777" w:rsidR="00B407E5" w:rsidRPr="009D47C1" w:rsidRDefault="00B407E5" w:rsidP="0004779F">
      <w:pPr>
        <w:pStyle w:val="Heading5"/>
        <w:rPr>
          <w:rFonts w:eastAsia="MS Mincho"/>
        </w:rPr>
      </w:pPr>
      <w:r w:rsidRPr="009D47C1">
        <w:rPr>
          <w:rFonts w:eastAsia="MS Mincho"/>
        </w:rPr>
        <w:t>Child lock function</w:t>
      </w:r>
    </w:p>
    <w:p w14:paraId="7BF68C03" w14:textId="77777777" w:rsidR="00B407E5" w:rsidRPr="009D47C1" w:rsidRDefault="00B407E5" w:rsidP="0004779F">
      <w:pPr>
        <w:pStyle w:val="Heading5"/>
        <w:rPr>
          <w:rFonts w:eastAsia="MS Mincho"/>
        </w:rPr>
      </w:pPr>
      <w:r w:rsidRPr="009D47C1">
        <w:rPr>
          <w:rFonts w:eastAsia="MS Mincho"/>
        </w:rPr>
        <w:t>Forced operation</w:t>
      </w:r>
    </w:p>
    <w:p w14:paraId="3C664733" w14:textId="77777777" w:rsidR="00B407E5" w:rsidRPr="009D47C1" w:rsidRDefault="00B407E5" w:rsidP="0004779F">
      <w:pPr>
        <w:pStyle w:val="Heading5"/>
        <w:rPr>
          <w:rFonts w:eastAsia="MS Mincho"/>
        </w:rPr>
      </w:pPr>
      <w:r w:rsidRPr="009D47C1">
        <w:rPr>
          <w:rFonts w:eastAsia="MS Mincho"/>
        </w:rPr>
        <w:t>External static pressure (ESP) control</w:t>
      </w:r>
    </w:p>
    <w:p w14:paraId="3AC64FF6" w14:textId="77777777" w:rsidR="00B407E5" w:rsidRPr="009D47C1" w:rsidRDefault="00B407E5" w:rsidP="0004779F">
      <w:pPr>
        <w:pStyle w:val="Heading5"/>
        <w:rPr>
          <w:rFonts w:eastAsia="MS Mincho"/>
        </w:rPr>
      </w:pPr>
      <w:r w:rsidRPr="009D47C1">
        <w:rPr>
          <w:rFonts w:eastAsia="MS Mincho"/>
        </w:rPr>
        <w:lastRenderedPageBreak/>
        <w:t xml:space="preserve">External on/off input </w:t>
      </w:r>
    </w:p>
    <w:p w14:paraId="5B04F40E" w14:textId="77777777" w:rsidR="00B407E5" w:rsidRPr="0004779F" w:rsidRDefault="00B407E5" w:rsidP="0004779F">
      <w:pPr>
        <w:pStyle w:val="Heading3"/>
      </w:pPr>
      <w:r w:rsidRPr="0004779F">
        <w:t>Fan Assembly:</w:t>
      </w:r>
    </w:p>
    <w:p w14:paraId="6813AC47" w14:textId="3F1250CC" w:rsidR="00B407E5" w:rsidRPr="0004779F" w:rsidRDefault="00B407E5" w:rsidP="009E308D">
      <w:pPr>
        <w:pStyle w:val="Heading4"/>
        <w:numPr>
          <w:ilvl w:val="3"/>
          <w:numId w:val="163"/>
        </w:numPr>
      </w:pPr>
      <w:r w:rsidRPr="0004779F">
        <w:t>The unit shall have two direct drive Sirocco fans made of high strength ABS GP-2200 polymeric resin.</w:t>
      </w:r>
    </w:p>
    <w:p w14:paraId="55C50EE9" w14:textId="2CC7EA43" w:rsidR="00B407E5" w:rsidRPr="0004779F" w:rsidRDefault="00B407E5" w:rsidP="0004779F">
      <w:pPr>
        <w:pStyle w:val="Heading4"/>
      </w:pPr>
      <w:r w:rsidRPr="0004779F">
        <w:t xml:space="preserve">The fan impeller shall be statically and dynamically balanced. </w:t>
      </w:r>
    </w:p>
    <w:p w14:paraId="03D9E8CD" w14:textId="4EF61556" w:rsidR="00B407E5" w:rsidRPr="0004779F" w:rsidRDefault="00B407E5" w:rsidP="0004779F">
      <w:pPr>
        <w:pStyle w:val="Heading4"/>
      </w:pPr>
      <w:r w:rsidRPr="0004779F">
        <w:t>The fans shall be mounted on a common shaft.</w:t>
      </w:r>
    </w:p>
    <w:p w14:paraId="59C4A004" w14:textId="23AD8D7A" w:rsidR="00B407E5" w:rsidRPr="0004779F" w:rsidRDefault="00B407E5" w:rsidP="0004779F">
      <w:pPr>
        <w:pStyle w:val="Heading4"/>
      </w:pPr>
      <w:r w:rsidRPr="0004779F">
        <w:t>The fan motor is Brushless Digitally commutated (BLDC) with permanently lubricated and sealed ball bearings.</w:t>
      </w:r>
    </w:p>
    <w:p w14:paraId="673BA559" w14:textId="294238C0" w:rsidR="00B407E5" w:rsidRPr="0004779F" w:rsidRDefault="00B407E5" w:rsidP="0004779F">
      <w:pPr>
        <w:pStyle w:val="Heading4"/>
      </w:pPr>
      <w:r w:rsidRPr="0004779F">
        <w:t>The fan motor shall include thermal, overcurrent and low RPM protection.</w:t>
      </w:r>
    </w:p>
    <w:p w14:paraId="764336BF" w14:textId="3F09E996" w:rsidR="00B407E5" w:rsidRPr="0004779F" w:rsidRDefault="00B407E5" w:rsidP="0004779F">
      <w:pPr>
        <w:pStyle w:val="Heading4"/>
      </w:pPr>
      <w:r w:rsidRPr="0004779F">
        <w:t>The fan/motor assembly shall be mounted on vibration attenuating rubber grommets.</w:t>
      </w:r>
    </w:p>
    <w:p w14:paraId="0B98416A" w14:textId="5CE4C7E6" w:rsidR="00B407E5" w:rsidRPr="0004779F" w:rsidRDefault="00B407E5" w:rsidP="0004779F">
      <w:pPr>
        <w:pStyle w:val="Heading4"/>
      </w:pPr>
      <w:r w:rsidRPr="0004779F">
        <w:t>The fan speed shall be controlled using microprocessor based direct digitally controlled algorithm that provides a minimum of three pre-programed fan speeds, each setting is also adjustable by field setting to compensate for a limited amount of additional resistance to airflow by adjusting the RPM of the fan motor.</w:t>
      </w:r>
    </w:p>
    <w:p w14:paraId="6B123514" w14:textId="4FD5B21F" w:rsidR="00B407E5" w:rsidRPr="0004779F" w:rsidRDefault="00B407E5" w:rsidP="0004779F">
      <w:pPr>
        <w:pStyle w:val="Heading4"/>
      </w:pPr>
      <w:r w:rsidRPr="0004779F">
        <w:t>In cooling mode, the indoor fan shall have the following settings; Low, Med, High, and Auto.</w:t>
      </w:r>
    </w:p>
    <w:p w14:paraId="348B3B99" w14:textId="541F3ADC" w:rsidR="00B407E5" w:rsidRPr="0004779F" w:rsidRDefault="00B407E5" w:rsidP="0004779F">
      <w:pPr>
        <w:pStyle w:val="Heading4"/>
      </w:pPr>
      <w:r w:rsidRPr="0004779F">
        <w:t>In heating mode, the indoor fan shall have the following settings: Low, Med, High, and Auto.</w:t>
      </w:r>
    </w:p>
    <w:p w14:paraId="5C7A35D2" w14:textId="4D21DD77" w:rsidR="00B407E5" w:rsidRPr="0004779F" w:rsidRDefault="00B407E5" w:rsidP="0004779F">
      <w:pPr>
        <w:pStyle w:val="Heading4"/>
      </w:pPr>
      <w:r w:rsidRPr="0004779F">
        <w:t>Each of the settings can be field adjusted from the factory setting (RPM/ESP).</w:t>
      </w:r>
    </w:p>
    <w:p w14:paraId="576F9FF1" w14:textId="273A0C60" w:rsidR="00B407E5" w:rsidRPr="0004779F" w:rsidRDefault="00B407E5" w:rsidP="0004779F">
      <w:pPr>
        <w:pStyle w:val="Heading4"/>
      </w:pPr>
      <w:r w:rsidRPr="0004779F">
        <w:t>Unit shall be designed for high speed air volume against an external static pressure of up to 0.98” water gauge, model dependent.</w:t>
      </w:r>
    </w:p>
    <w:p w14:paraId="6FB62A16" w14:textId="17B77EFF" w:rsidR="00B407E5" w:rsidRPr="0004779F" w:rsidRDefault="00B407E5" w:rsidP="0004779F">
      <w:pPr>
        <w:pStyle w:val="Heading3"/>
      </w:pPr>
      <w:r w:rsidRPr="0004779F">
        <w:t>Filter Assembly:</w:t>
      </w:r>
    </w:p>
    <w:p w14:paraId="3A7975EB" w14:textId="78F99929" w:rsidR="00B407E5" w:rsidRPr="0004779F" w:rsidRDefault="00B407E5" w:rsidP="009E308D">
      <w:pPr>
        <w:pStyle w:val="Heading4"/>
        <w:numPr>
          <w:ilvl w:val="3"/>
          <w:numId w:val="164"/>
        </w:numPr>
      </w:pPr>
      <w:r w:rsidRPr="0004779F">
        <w:t>The entering air inlet shall have a factory supplied removable, washable filter. MERV 13 filter rack is available as an option, model dependent.</w:t>
      </w:r>
    </w:p>
    <w:p w14:paraId="60AD8FD0" w14:textId="1A75B561" w:rsidR="00B407E5" w:rsidRPr="0004779F" w:rsidRDefault="00B407E5" w:rsidP="0004779F">
      <w:pPr>
        <w:pStyle w:val="Heading4"/>
      </w:pPr>
      <w:r w:rsidRPr="0004779F">
        <w:t>The filter access shall be from the rear of the unit.</w:t>
      </w:r>
    </w:p>
    <w:p w14:paraId="3E8AFAC5" w14:textId="0A71D1C8" w:rsidR="00B407E5" w:rsidRPr="0004779F" w:rsidRDefault="00B407E5" w:rsidP="0004779F">
      <w:pPr>
        <w:pStyle w:val="Heading3"/>
      </w:pPr>
      <w:r w:rsidRPr="0004779F">
        <w:t>Coil Assembly:</w:t>
      </w:r>
    </w:p>
    <w:p w14:paraId="74C3403D" w14:textId="30BC0AE7" w:rsidR="00B407E5" w:rsidRPr="0004779F" w:rsidRDefault="00B407E5" w:rsidP="009E308D">
      <w:pPr>
        <w:pStyle w:val="Heading4"/>
        <w:numPr>
          <w:ilvl w:val="3"/>
          <w:numId w:val="165"/>
        </w:numPr>
      </w:pPr>
      <w:r w:rsidRPr="0004779F">
        <w:t>Unit shall have a factory built coil comprised of aluminum fins mechanically bonded on copper tubing.</w:t>
      </w:r>
    </w:p>
    <w:p w14:paraId="01845ADA" w14:textId="38FB1064" w:rsidR="00B407E5" w:rsidRPr="0004779F" w:rsidRDefault="00B407E5" w:rsidP="0004779F">
      <w:pPr>
        <w:pStyle w:val="Heading4"/>
      </w:pPr>
      <w:r w:rsidRPr="0004779F">
        <w:t>The copper tubing shall have inner grooves to expand the refrigerant contact surface for high efficiency heat exchanger operation.</w:t>
      </w:r>
    </w:p>
    <w:p w14:paraId="4D9E05E2" w14:textId="12B0A951" w:rsidR="00B407E5" w:rsidRPr="0004779F" w:rsidRDefault="00B407E5" w:rsidP="0004779F">
      <w:pPr>
        <w:pStyle w:val="Heading4"/>
      </w:pPr>
      <w:r w:rsidRPr="0004779F">
        <w:t>Unit shall have a minimum two to three row coil, 19-21 fins per inch.</w:t>
      </w:r>
    </w:p>
    <w:p w14:paraId="42547AC8" w14:textId="1E5C4BDD" w:rsidR="00B407E5" w:rsidRPr="0004779F" w:rsidRDefault="00B407E5" w:rsidP="0004779F">
      <w:pPr>
        <w:pStyle w:val="Heading4"/>
      </w:pPr>
      <w:r w:rsidRPr="0004779F">
        <w:t>Unit shall have a factory supplied condensate drain pan below the coil constructed of HIPS (high impact polystyrene resin).</w:t>
      </w:r>
    </w:p>
    <w:p w14:paraId="3DF71B21" w14:textId="55D7230B" w:rsidR="00B407E5" w:rsidRPr="0004779F" w:rsidRDefault="00B407E5" w:rsidP="0004779F">
      <w:pPr>
        <w:pStyle w:val="Heading4"/>
      </w:pPr>
      <w:r w:rsidRPr="0004779F">
        <w:lastRenderedPageBreak/>
        <w:t>Unit shall include an installed and wired condensate drain lift pump capable of providing minimum 27.5 inch lift from bottom surface of the unit. The unit drain pan is supplied with a secondary drain port/plug allowing the pan to be gravity drained and serviced.</w:t>
      </w:r>
    </w:p>
    <w:p w14:paraId="4BD89DF9" w14:textId="39683AF5" w:rsidR="00B407E5" w:rsidRPr="0004779F" w:rsidRDefault="00B407E5" w:rsidP="0004779F">
      <w:pPr>
        <w:pStyle w:val="Heading4"/>
      </w:pPr>
      <w:r w:rsidRPr="0004779F">
        <w:t>The drain pump shall have a safety switch to shut off the unit if condensate rises too high in the drain pan, model dependent.</w:t>
      </w:r>
    </w:p>
    <w:p w14:paraId="50314341" w14:textId="6EAA9A4C" w:rsidR="00B407E5" w:rsidRPr="0004779F" w:rsidRDefault="00B407E5" w:rsidP="0004779F">
      <w:pPr>
        <w:pStyle w:val="Heading4"/>
      </w:pPr>
      <w:r w:rsidRPr="0004779F">
        <w:t>Unit shall have provision of 45° flare refrigerant pipe connections.</w:t>
      </w:r>
    </w:p>
    <w:p w14:paraId="0CEE00BD" w14:textId="21EE58E3" w:rsidR="00B407E5" w:rsidRPr="0004779F" w:rsidRDefault="00B407E5" w:rsidP="0004779F">
      <w:pPr>
        <w:pStyle w:val="Heading4"/>
      </w:pPr>
      <w:r w:rsidRPr="0004779F">
        <w:t>The coil shall be factory pressure tested at a minimum of 550 psig.</w:t>
      </w:r>
    </w:p>
    <w:p w14:paraId="219F0A42" w14:textId="4FD4B8EE" w:rsidR="00B407E5" w:rsidRPr="0004779F" w:rsidRDefault="00B407E5" w:rsidP="0004779F">
      <w:pPr>
        <w:pStyle w:val="Heading4"/>
      </w:pPr>
      <w:r w:rsidRPr="0004779F">
        <w:t>All refrigerant piping from outdoor unit to indoor unit shall be field insulated. Each pipe should be insulated separately. Thickness and heat transfer characteristics shall be determined by the design engineer and shall meet all code requirements.</w:t>
      </w:r>
    </w:p>
    <w:p w14:paraId="1775F558" w14:textId="142D9892" w:rsidR="00B407E5" w:rsidRPr="0004779F" w:rsidRDefault="00B407E5" w:rsidP="0004779F">
      <w:pPr>
        <w:pStyle w:val="Heading3"/>
      </w:pPr>
      <w:r w:rsidRPr="0004779F">
        <w:t>Microprocessor Control:</w:t>
      </w:r>
    </w:p>
    <w:p w14:paraId="2351ED70" w14:textId="2EC772B4" w:rsidR="00B407E5" w:rsidRPr="0004779F" w:rsidRDefault="00B407E5" w:rsidP="009E308D">
      <w:pPr>
        <w:pStyle w:val="Heading4"/>
        <w:numPr>
          <w:ilvl w:val="3"/>
          <w:numId w:val="166"/>
        </w:numPr>
      </w:pPr>
      <w:r w:rsidRPr="0004779F">
        <w:t>The unit shall have a factory installed microprocessor controller capable of performing functions necessary to operate the system with or without the use of a wall mounted controller. The unit shall have a factory mounted entering air and discharge air thermistor for use as discharge air control. All operating parameters except scheduling shall be stored in non-volatile memory resident on the microprocessor. The microprocessor shall provide the following functions, self-diagnostics, auto re-start after a power failure and a test run mode.</w:t>
      </w:r>
    </w:p>
    <w:p w14:paraId="190EAB92" w14:textId="348840FA" w:rsidR="00B407E5" w:rsidRPr="0004779F" w:rsidRDefault="00B407E5" w:rsidP="0004779F">
      <w:pPr>
        <w:pStyle w:val="Heading4"/>
      </w:pPr>
      <w:r w:rsidRPr="0004779F">
        <w:t>The unit shall be able to communicate with other indoor units and the outdoor unit using a field supplied minimum of 18 AWG, two core, stranded, twisted, and shielded communication cable.</w:t>
      </w:r>
    </w:p>
    <w:p w14:paraId="62D8B742" w14:textId="6A318BA3" w:rsidR="00B407E5" w:rsidRPr="0004779F" w:rsidRDefault="00B407E5" w:rsidP="0004779F">
      <w:pPr>
        <w:pStyle w:val="Heading4"/>
      </w:pPr>
      <w:r w:rsidRPr="0004779F">
        <w:t>The unit controls shall operate the indoor unit using one of the four operating modes:</w:t>
      </w:r>
    </w:p>
    <w:p w14:paraId="2EFB5A29" w14:textId="09C6DDBC" w:rsidR="00B407E5" w:rsidRPr="009D47C1" w:rsidRDefault="00B407E5" w:rsidP="0004779F">
      <w:pPr>
        <w:pStyle w:val="Heading5"/>
        <w:rPr>
          <w:rFonts w:eastAsia="MS Mincho"/>
        </w:rPr>
      </w:pPr>
      <w:r w:rsidRPr="009D47C1">
        <w:rPr>
          <w:rFonts w:eastAsia="MS Mincho"/>
        </w:rPr>
        <w:t xml:space="preserve">Auto </w:t>
      </w:r>
    </w:p>
    <w:p w14:paraId="7BBEA20B" w14:textId="2D352FE4" w:rsidR="00B407E5" w:rsidRPr="009D47C1" w:rsidRDefault="00B407E5" w:rsidP="0004779F">
      <w:pPr>
        <w:pStyle w:val="Heading5"/>
        <w:rPr>
          <w:rFonts w:eastAsia="MS Mincho"/>
        </w:rPr>
      </w:pPr>
      <w:r w:rsidRPr="009D47C1">
        <w:rPr>
          <w:rFonts w:eastAsia="MS Mincho"/>
        </w:rPr>
        <w:t>Heating</w:t>
      </w:r>
    </w:p>
    <w:p w14:paraId="5B5B8751" w14:textId="6C7B1950" w:rsidR="00B407E5" w:rsidRPr="009D47C1" w:rsidRDefault="00B407E5" w:rsidP="0004779F">
      <w:pPr>
        <w:pStyle w:val="Heading5"/>
        <w:rPr>
          <w:rFonts w:eastAsia="MS Mincho"/>
        </w:rPr>
      </w:pPr>
      <w:r w:rsidRPr="009D47C1">
        <w:rPr>
          <w:rFonts w:eastAsia="MS Mincho"/>
        </w:rPr>
        <w:t>Cooling</w:t>
      </w:r>
    </w:p>
    <w:p w14:paraId="61630A10" w14:textId="498709F3" w:rsidR="00B407E5" w:rsidRPr="009D47C1" w:rsidRDefault="00B407E5" w:rsidP="0004779F">
      <w:pPr>
        <w:pStyle w:val="Heading5"/>
        <w:rPr>
          <w:rFonts w:eastAsia="MS Mincho"/>
        </w:rPr>
      </w:pPr>
      <w:r w:rsidRPr="009D47C1">
        <w:rPr>
          <w:rFonts w:eastAsia="MS Mincho"/>
        </w:rPr>
        <w:t>Fan only</w:t>
      </w:r>
    </w:p>
    <w:p w14:paraId="2F85E746" w14:textId="5C957ABB" w:rsidR="00B407E5" w:rsidRPr="0004779F" w:rsidRDefault="00B407E5" w:rsidP="0004779F">
      <w:pPr>
        <w:pStyle w:val="Heading4"/>
      </w:pPr>
      <w:r w:rsidRPr="0004779F">
        <w:t>The unit shall be able to operate in either cooling or heating mode for testing and/or commissioning.</w:t>
      </w:r>
    </w:p>
    <w:p w14:paraId="3F062BA4" w14:textId="6D922E66" w:rsidR="00B407E5" w:rsidRPr="0004779F" w:rsidRDefault="00B407E5" w:rsidP="0004779F">
      <w:pPr>
        <w:pStyle w:val="Heading4"/>
      </w:pPr>
      <w:r w:rsidRPr="0004779F">
        <w:t>The unit shall be able to shut off the fan when entering air temperature falls below 23F</w:t>
      </w:r>
    </w:p>
    <w:p w14:paraId="6AC509CB" w14:textId="1C0AF06C" w:rsidR="00B407E5" w:rsidRPr="0004779F" w:rsidRDefault="00B407E5" w:rsidP="0004779F">
      <w:pPr>
        <w:pStyle w:val="Heading4"/>
      </w:pPr>
      <w:r w:rsidRPr="0004779F">
        <w:t>The unit shall operate with a continuous fan setting.</w:t>
      </w:r>
    </w:p>
    <w:p w14:paraId="24159B12" w14:textId="027A0174" w:rsidR="00B407E5" w:rsidRPr="0004779F" w:rsidRDefault="00B407E5" w:rsidP="0004779F">
      <w:pPr>
        <w:pStyle w:val="Heading3"/>
      </w:pPr>
      <w:r w:rsidRPr="0004779F">
        <w:t>Electrical:</w:t>
      </w:r>
    </w:p>
    <w:p w14:paraId="6BEAD1C9" w14:textId="6AB63254" w:rsidR="00B407E5" w:rsidRPr="0004779F" w:rsidRDefault="00B407E5" w:rsidP="009E308D">
      <w:pPr>
        <w:pStyle w:val="Heading4"/>
        <w:numPr>
          <w:ilvl w:val="3"/>
          <w:numId w:val="167"/>
        </w:numPr>
      </w:pPr>
      <w:r w:rsidRPr="0004779F">
        <w:t>The unit electrical power shall be 208-230/1/60 (V/</w:t>
      </w:r>
      <w:proofErr w:type="spellStart"/>
      <w:r w:rsidRPr="0004779F">
        <w:t>Ph</w:t>
      </w:r>
      <w:proofErr w:type="spellEnd"/>
      <w:r w:rsidRPr="0004779F">
        <w:t>/Hz).</w:t>
      </w:r>
    </w:p>
    <w:p w14:paraId="2A7EFA77" w14:textId="6AB5AB36" w:rsidR="00B407E5" w:rsidRPr="0004779F" w:rsidRDefault="00B407E5" w:rsidP="0004779F">
      <w:pPr>
        <w:pStyle w:val="Heading4"/>
      </w:pPr>
      <w:r w:rsidRPr="0004779F">
        <w:lastRenderedPageBreak/>
        <w:t>The unit shall be capable of operating within voltage limits of +/- 10% of the rated voltage.</w:t>
      </w:r>
    </w:p>
    <w:p w14:paraId="23F7F249" w14:textId="77777777" w:rsidR="00B407E5" w:rsidRPr="0004779F" w:rsidRDefault="00B407E5" w:rsidP="0004779F">
      <w:pPr>
        <w:pStyle w:val="Heading3"/>
      </w:pPr>
      <w:r w:rsidRPr="0004779F">
        <w:t>Controls:</w:t>
      </w:r>
    </w:p>
    <w:p w14:paraId="7A169470" w14:textId="77777777" w:rsidR="00B407E5" w:rsidRPr="0004779F" w:rsidRDefault="00B407E5" w:rsidP="009E308D">
      <w:pPr>
        <w:pStyle w:val="Heading4"/>
        <w:numPr>
          <w:ilvl w:val="3"/>
          <w:numId w:val="168"/>
        </w:numPr>
      </w:pPr>
      <w:r w:rsidRPr="0004779F">
        <w:t>Unit shall use controls provided by the manufacturer to perform all functions necessary to operate the system effectively and efficiently and communicate with the outdoor unit over an RS-485 daisy chain.</w:t>
      </w:r>
    </w:p>
    <w:p w14:paraId="5047DFAF" w14:textId="2E142307" w:rsidR="00B407E5" w:rsidRPr="00FC7646" w:rsidRDefault="00B407E5" w:rsidP="0004779F">
      <w:pPr>
        <w:pStyle w:val="Heading3"/>
      </w:pPr>
      <w:r w:rsidRPr="00FC7646">
        <w:t>Warranty:</w:t>
      </w:r>
    </w:p>
    <w:p w14:paraId="705D2B04" w14:textId="77777777" w:rsidR="00B407E5" w:rsidRPr="00FC7646" w:rsidRDefault="00B407E5" w:rsidP="009E308D">
      <w:pPr>
        <w:pStyle w:val="Heading4"/>
        <w:numPr>
          <w:ilvl w:val="3"/>
          <w:numId w:val="169"/>
        </w:numPr>
      </w:pPr>
      <w:r w:rsidRPr="00FC7646">
        <w:t>Please refer to the respective outdoor unit for applicable warranty.</w:t>
      </w:r>
    </w:p>
    <w:p w14:paraId="0931281D" w14:textId="52E38D55" w:rsidR="00B407E5" w:rsidRPr="0004779F" w:rsidRDefault="0004779F" w:rsidP="0004779F">
      <w:pPr>
        <w:pStyle w:val="Heading2"/>
      </w:pPr>
      <w:r>
        <w:t xml:space="preserve"> </w:t>
      </w:r>
      <w:r w:rsidR="00B407E5" w:rsidRPr="0004779F">
        <w:t>Dedicated Outdoor Air System – Split</w:t>
      </w:r>
      <w:r w:rsidR="00D403EC" w:rsidRPr="0004779F">
        <w:t xml:space="preserve"> (</w:t>
      </w:r>
      <w:r w:rsidR="00B407E5" w:rsidRPr="0004779F">
        <w:t>1200 – 2000CFM</w:t>
      </w:r>
      <w:r w:rsidR="00D403EC" w:rsidRPr="0004779F">
        <w:t>)</w:t>
      </w:r>
      <w:r w:rsidR="00B407E5" w:rsidRPr="0004779F">
        <w:t xml:space="preserve">, </w:t>
      </w:r>
      <w:r w:rsidR="00D403EC" w:rsidRPr="0004779F">
        <w:rPr>
          <w:b w:val="0"/>
          <w:bCs w:val="0"/>
          <w:color w:val="0070C0"/>
          <w:sz w:val="22"/>
          <w:szCs w:val="22"/>
        </w:rPr>
        <w:t>&lt;</w:t>
      </w:r>
      <w:r w:rsidR="00B407E5" w:rsidRPr="0004779F">
        <w:rPr>
          <w:b w:val="0"/>
          <w:bCs w:val="0"/>
          <w:color w:val="0070C0"/>
          <w:sz w:val="22"/>
          <w:szCs w:val="22"/>
        </w:rPr>
        <w:t>ARND20BDAT2</w:t>
      </w:r>
      <w:r w:rsidR="00D403EC" w:rsidRPr="0004779F">
        <w:rPr>
          <w:b w:val="0"/>
          <w:bCs w:val="0"/>
          <w:color w:val="0070C0"/>
          <w:sz w:val="22"/>
          <w:szCs w:val="22"/>
        </w:rPr>
        <w:t>&gt;</w:t>
      </w:r>
      <w:r w:rsidR="00B407E5" w:rsidRPr="0004779F">
        <w:rPr>
          <w:b w:val="0"/>
          <w:bCs w:val="0"/>
          <w:color w:val="0070C0"/>
          <w:sz w:val="22"/>
          <w:szCs w:val="22"/>
        </w:rPr>
        <w:t xml:space="preserve"> </w:t>
      </w:r>
      <w:r w:rsidR="00D403EC" w:rsidRPr="0004779F">
        <w:rPr>
          <w:b w:val="0"/>
          <w:bCs w:val="0"/>
          <w:color w:val="0070C0"/>
          <w:sz w:val="22"/>
          <w:szCs w:val="22"/>
        </w:rPr>
        <w:t>&lt;</w:t>
      </w:r>
      <w:r w:rsidR="00B407E5" w:rsidRPr="0004779F">
        <w:rPr>
          <w:b w:val="0"/>
          <w:bCs w:val="0"/>
          <w:color w:val="0070C0"/>
          <w:sz w:val="22"/>
          <w:szCs w:val="22"/>
        </w:rPr>
        <w:t>ARND20BDAR2</w:t>
      </w:r>
      <w:r w:rsidR="00D403EC" w:rsidRPr="0004779F">
        <w:rPr>
          <w:b w:val="0"/>
          <w:bCs w:val="0"/>
          <w:color w:val="0070C0"/>
          <w:sz w:val="22"/>
          <w:szCs w:val="22"/>
        </w:rPr>
        <w:t>&gt;</w:t>
      </w:r>
    </w:p>
    <w:p w14:paraId="2F31BC9D" w14:textId="77777777" w:rsidR="00B407E5" w:rsidRPr="0004779F" w:rsidRDefault="00B407E5" w:rsidP="009E308D">
      <w:pPr>
        <w:pStyle w:val="Heading3"/>
        <w:numPr>
          <w:ilvl w:val="2"/>
          <w:numId w:val="170"/>
        </w:numPr>
      </w:pPr>
      <w:r w:rsidRPr="0004779F">
        <w:t>General</w:t>
      </w:r>
    </w:p>
    <w:p w14:paraId="221D9A72" w14:textId="77777777" w:rsidR="00B407E5" w:rsidRPr="0004779F" w:rsidRDefault="00B407E5" w:rsidP="0004779F">
      <w:pPr>
        <w:pStyle w:val="Heading4"/>
      </w:pPr>
      <w:r w:rsidRPr="0004779F">
        <w:t>Unit shall be provided by the following manufacturer: LG</w:t>
      </w:r>
    </w:p>
    <w:p w14:paraId="64BABEDC" w14:textId="77777777" w:rsidR="00B407E5" w:rsidRPr="0004779F" w:rsidRDefault="00B407E5" w:rsidP="0004779F">
      <w:pPr>
        <w:pStyle w:val="Heading4"/>
      </w:pPr>
      <w:r w:rsidRPr="0004779F">
        <w:t>Unit shall be factory assembled, wired, piped and run tested.</w:t>
      </w:r>
    </w:p>
    <w:p w14:paraId="6B38E7A5" w14:textId="77777777" w:rsidR="00B407E5" w:rsidRPr="0004779F" w:rsidRDefault="00B407E5" w:rsidP="0004779F">
      <w:pPr>
        <w:pStyle w:val="Heading4"/>
      </w:pPr>
      <w:r w:rsidRPr="0004779F">
        <w:t>Unit shall be designed to be installed for indoor application.</w:t>
      </w:r>
    </w:p>
    <w:p w14:paraId="011B8A19" w14:textId="77777777" w:rsidR="00B407E5" w:rsidRPr="0004779F" w:rsidRDefault="00B407E5" w:rsidP="0004779F">
      <w:pPr>
        <w:pStyle w:val="Heading4"/>
      </w:pPr>
      <w:r w:rsidRPr="0004779F">
        <w:t>Unit shall be designed to mount fully concealed above the finished ceiling.</w:t>
      </w:r>
    </w:p>
    <w:p w14:paraId="188D9CF4" w14:textId="77777777" w:rsidR="00B407E5" w:rsidRPr="0004779F" w:rsidRDefault="00B407E5" w:rsidP="0004779F">
      <w:pPr>
        <w:pStyle w:val="Heading4"/>
      </w:pPr>
      <w:r w:rsidRPr="0004779F">
        <w:t>Unit shall have opening to supply air from front horizontal and a dedicated rear horizontal outdoor air intake.</w:t>
      </w:r>
    </w:p>
    <w:p w14:paraId="0BCAF524" w14:textId="77777777" w:rsidR="00B407E5" w:rsidRPr="0004779F" w:rsidRDefault="00B407E5" w:rsidP="0004779F">
      <w:pPr>
        <w:pStyle w:val="Heading4"/>
      </w:pPr>
      <w:r w:rsidRPr="0004779F">
        <w:t>The supply air shall be flanged for field installed ductwork that shall not exceed the external static pressure limitation of the unit.</w:t>
      </w:r>
    </w:p>
    <w:p w14:paraId="042B2369" w14:textId="77777777" w:rsidR="00B407E5" w:rsidRPr="0004779F" w:rsidRDefault="00B407E5" w:rsidP="0004779F">
      <w:pPr>
        <w:pStyle w:val="Heading4"/>
      </w:pPr>
      <w:r w:rsidRPr="0004779F">
        <w:t>Unit shall have double wall cabinet</w:t>
      </w:r>
    </w:p>
    <w:p w14:paraId="05FA2D41" w14:textId="77777777" w:rsidR="00B407E5" w:rsidRPr="0004779F" w:rsidRDefault="00B407E5" w:rsidP="0004779F">
      <w:pPr>
        <w:pStyle w:val="Heading4"/>
      </w:pPr>
      <w:r w:rsidRPr="0004779F">
        <w:t>Unit shall have hinged access doors with lockable handles</w:t>
      </w:r>
    </w:p>
    <w:p w14:paraId="69A6D7FC" w14:textId="77777777" w:rsidR="00B407E5" w:rsidRPr="0004779F" w:rsidRDefault="00B407E5" w:rsidP="0004779F">
      <w:pPr>
        <w:pStyle w:val="Heading4"/>
      </w:pPr>
      <w:r w:rsidRPr="0004779F">
        <w:t>Unit shall be capable to be installed with heat pump VRF system.</w:t>
      </w:r>
    </w:p>
    <w:p w14:paraId="0F2AEE9E" w14:textId="77777777" w:rsidR="00B407E5" w:rsidRPr="0004779F" w:rsidRDefault="00B407E5" w:rsidP="0004779F">
      <w:pPr>
        <w:pStyle w:val="Heading3"/>
      </w:pPr>
      <w:r w:rsidRPr="0004779F">
        <w:t xml:space="preserve">Casing/Panel </w:t>
      </w:r>
    </w:p>
    <w:p w14:paraId="7D10D3B9" w14:textId="77777777" w:rsidR="00B407E5" w:rsidRPr="0004779F" w:rsidRDefault="00B407E5" w:rsidP="009E308D">
      <w:pPr>
        <w:pStyle w:val="Heading4"/>
        <w:numPr>
          <w:ilvl w:val="3"/>
          <w:numId w:val="171"/>
        </w:numPr>
      </w:pPr>
      <w:r w:rsidRPr="0004779F">
        <w:t>Unit construction shall be fabricated of double wall G90 galvanized steel on both sides with rigid polyurethane foam insulation. Double wall construction with thermal breaks prevents moisture accumulation on the insulation, provides a cleanable interior, prevents heat transfer through the panel, and prevents exterior condensation on the panel.</w:t>
      </w:r>
    </w:p>
    <w:p w14:paraId="0997667B" w14:textId="77777777" w:rsidR="00B407E5" w:rsidRPr="0004779F" w:rsidRDefault="00B407E5" w:rsidP="0004779F">
      <w:pPr>
        <w:pStyle w:val="Heading4"/>
      </w:pPr>
      <w:r w:rsidRPr="0004779F">
        <w:t>Insulation shall have minimum thermal resistance R-value of 6.25, shall have a density of 2 pounds/cubic foot and shall be tested in accordance with ASTM D-1929-11.</w:t>
      </w:r>
    </w:p>
    <w:p w14:paraId="10434358" w14:textId="77777777" w:rsidR="00B407E5" w:rsidRPr="0004779F" w:rsidRDefault="00B407E5" w:rsidP="0004779F">
      <w:pPr>
        <w:pStyle w:val="Heading4"/>
      </w:pPr>
      <w:r w:rsidRPr="0004779F">
        <w:t>The unit shall be designed to reduce air leakage and infiltration through the cabinet. Sealing shall be included between panels and between access doors and openings to reduce air leakage. Piping and electrical conduit through cabinet panels shall include seals to reduce air leakage.</w:t>
      </w:r>
    </w:p>
    <w:p w14:paraId="7F7B4575" w14:textId="77777777" w:rsidR="00B407E5" w:rsidRPr="0004779F" w:rsidRDefault="00B407E5" w:rsidP="0004779F">
      <w:pPr>
        <w:pStyle w:val="Heading4"/>
      </w:pPr>
      <w:r w:rsidRPr="0004779F">
        <w:lastRenderedPageBreak/>
        <w:t>Access to filters, main coil, reheat coil, supply fan, electrical and controls components shall be through hinged service access doors.</w:t>
      </w:r>
    </w:p>
    <w:p w14:paraId="37248613" w14:textId="77777777" w:rsidR="00B407E5" w:rsidRPr="0004779F" w:rsidRDefault="00B407E5" w:rsidP="0004779F">
      <w:pPr>
        <w:pStyle w:val="Heading4"/>
      </w:pPr>
      <w:r w:rsidRPr="0004779F">
        <w:t>Access doors shall be flush mounted to cabinet. Coil access door and supply fan access door shall include lockable handles.</w:t>
      </w:r>
    </w:p>
    <w:p w14:paraId="0F386863" w14:textId="77777777" w:rsidR="00B407E5" w:rsidRPr="0004779F" w:rsidRDefault="00B407E5" w:rsidP="0004779F">
      <w:pPr>
        <w:pStyle w:val="Heading4"/>
      </w:pPr>
      <w:r w:rsidRPr="0004779F">
        <w:t>Unit shall include sloped 304 stainless steel drain pan. Drain pan connection shall be on right side.</w:t>
      </w:r>
    </w:p>
    <w:p w14:paraId="22DD83FF" w14:textId="77777777" w:rsidR="00B407E5" w:rsidRPr="0004779F" w:rsidRDefault="00B407E5" w:rsidP="0004779F">
      <w:pPr>
        <w:pStyle w:val="Heading3"/>
      </w:pPr>
      <w:r w:rsidRPr="0004779F">
        <w:t>Cabinet Assembly</w:t>
      </w:r>
    </w:p>
    <w:p w14:paraId="271DA275" w14:textId="77777777" w:rsidR="00B407E5" w:rsidRPr="0004779F" w:rsidRDefault="00B407E5" w:rsidP="009E308D">
      <w:pPr>
        <w:pStyle w:val="Heading4"/>
        <w:numPr>
          <w:ilvl w:val="3"/>
          <w:numId w:val="172"/>
        </w:numPr>
      </w:pPr>
      <w:r w:rsidRPr="0004779F">
        <w:t>Unit shall have supply air discharge outlets horizontal and an outdoor air inlet horizontal.</w:t>
      </w:r>
    </w:p>
    <w:p w14:paraId="36EE2DA8" w14:textId="77777777" w:rsidR="00B407E5" w:rsidRPr="0004779F" w:rsidRDefault="00B407E5" w:rsidP="0004779F">
      <w:pPr>
        <w:pStyle w:val="Heading4"/>
      </w:pPr>
      <w:r w:rsidRPr="0004779F">
        <w:t xml:space="preserve">Unit shall be equipped with factory installed sensors for </w:t>
      </w:r>
    </w:p>
    <w:p w14:paraId="6A5A66FC" w14:textId="77777777" w:rsidR="00B407E5" w:rsidRPr="009D47C1" w:rsidRDefault="00B407E5" w:rsidP="0004779F">
      <w:pPr>
        <w:pStyle w:val="Heading5"/>
        <w:rPr>
          <w:rFonts w:eastAsia="MS Mincho"/>
        </w:rPr>
      </w:pPr>
      <w:r w:rsidRPr="009D47C1">
        <w:rPr>
          <w:rFonts w:eastAsia="MS Mincho"/>
        </w:rPr>
        <w:t>Outdoor air temperature sensor, shipped loose for field mounting in outdoor air intake ductwork</w:t>
      </w:r>
    </w:p>
    <w:p w14:paraId="292DD366" w14:textId="77777777" w:rsidR="00B407E5" w:rsidRPr="009D47C1" w:rsidRDefault="00B407E5" w:rsidP="0004779F">
      <w:pPr>
        <w:pStyle w:val="Heading5"/>
        <w:rPr>
          <w:rFonts w:eastAsia="MS Mincho"/>
        </w:rPr>
      </w:pPr>
      <w:r w:rsidRPr="009D47C1">
        <w:rPr>
          <w:rFonts w:eastAsia="MS Mincho"/>
        </w:rPr>
        <w:t>Outdoor air humidity sensor, shipped loose for field mounting in outdoor air intake ductwork</w:t>
      </w:r>
    </w:p>
    <w:p w14:paraId="5E13C193" w14:textId="77777777" w:rsidR="00B407E5" w:rsidRPr="009D47C1" w:rsidRDefault="00B407E5" w:rsidP="0004779F">
      <w:pPr>
        <w:pStyle w:val="Heading5"/>
        <w:rPr>
          <w:rFonts w:eastAsia="MS Mincho"/>
        </w:rPr>
      </w:pPr>
      <w:r w:rsidRPr="009D47C1">
        <w:rPr>
          <w:rFonts w:eastAsia="MS Mincho"/>
        </w:rPr>
        <w:t>Discharge air temperature sensor, shipped loose for field mounting in discharge air ductwork</w:t>
      </w:r>
    </w:p>
    <w:p w14:paraId="36F61638" w14:textId="77777777" w:rsidR="00B407E5" w:rsidRPr="009D47C1" w:rsidRDefault="00B407E5" w:rsidP="0004779F">
      <w:pPr>
        <w:pStyle w:val="Heading5"/>
        <w:rPr>
          <w:rFonts w:eastAsia="MS Mincho"/>
        </w:rPr>
      </w:pPr>
      <w:r w:rsidRPr="009D47C1">
        <w:rPr>
          <w:rFonts w:eastAsia="MS Mincho"/>
        </w:rPr>
        <w:t>Electric preheat coil leaving air temperature sensor</w:t>
      </w:r>
    </w:p>
    <w:p w14:paraId="19BF38D0" w14:textId="77777777" w:rsidR="00B407E5" w:rsidRPr="009D47C1" w:rsidRDefault="00B407E5" w:rsidP="0004779F">
      <w:pPr>
        <w:pStyle w:val="Heading5"/>
        <w:rPr>
          <w:rFonts w:eastAsia="MS Mincho"/>
        </w:rPr>
      </w:pPr>
      <w:r w:rsidRPr="009D47C1">
        <w:rPr>
          <w:rFonts w:eastAsia="MS Mincho"/>
        </w:rPr>
        <w:t>Main coil leaving air temperature sensor</w:t>
      </w:r>
    </w:p>
    <w:p w14:paraId="57F34E91" w14:textId="77777777" w:rsidR="00B407E5" w:rsidRPr="009D47C1" w:rsidRDefault="00B407E5" w:rsidP="0004779F">
      <w:pPr>
        <w:pStyle w:val="Heading5"/>
        <w:rPr>
          <w:rFonts w:eastAsia="MS Mincho"/>
        </w:rPr>
      </w:pPr>
      <w:r w:rsidRPr="009D47C1">
        <w:rPr>
          <w:rFonts w:eastAsia="MS Mincho"/>
        </w:rPr>
        <w:t>Main coil refrigerant entering coil temperature sensor</w:t>
      </w:r>
    </w:p>
    <w:p w14:paraId="2C19E3B3" w14:textId="77777777" w:rsidR="00B407E5" w:rsidRPr="009D47C1" w:rsidRDefault="00B407E5" w:rsidP="0004779F">
      <w:pPr>
        <w:pStyle w:val="Heading5"/>
        <w:rPr>
          <w:rFonts w:eastAsia="MS Mincho"/>
        </w:rPr>
      </w:pPr>
      <w:r w:rsidRPr="009D47C1">
        <w:rPr>
          <w:rFonts w:eastAsia="MS Mincho"/>
        </w:rPr>
        <w:t>Main coil refrigerant leaving coil temperature sensor</w:t>
      </w:r>
    </w:p>
    <w:p w14:paraId="78410764" w14:textId="77777777" w:rsidR="00B407E5" w:rsidRPr="009D47C1" w:rsidRDefault="00B407E5" w:rsidP="0004779F">
      <w:pPr>
        <w:pStyle w:val="Heading5"/>
        <w:rPr>
          <w:rFonts w:eastAsia="MS Mincho"/>
        </w:rPr>
      </w:pPr>
      <w:r w:rsidRPr="009D47C1">
        <w:rPr>
          <w:rFonts w:eastAsia="MS Mincho"/>
        </w:rPr>
        <w:t>Reheat coil refrigerant entering coil temperature sensor</w:t>
      </w:r>
    </w:p>
    <w:p w14:paraId="71C57E76" w14:textId="77777777" w:rsidR="00B407E5" w:rsidRPr="009D47C1" w:rsidRDefault="00B407E5" w:rsidP="0004779F">
      <w:pPr>
        <w:pStyle w:val="Heading5"/>
        <w:rPr>
          <w:rFonts w:eastAsia="MS Mincho"/>
        </w:rPr>
      </w:pPr>
      <w:r w:rsidRPr="009D47C1">
        <w:rPr>
          <w:rFonts w:eastAsia="MS Mincho"/>
        </w:rPr>
        <w:t>Reheat coil refrigerant leaving coil temperature sensor</w:t>
      </w:r>
    </w:p>
    <w:p w14:paraId="40916DE0" w14:textId="77777777" w:rsidR="00B407E5" w:rsidRPr="0004779F" w:rsidRDefault="00B407E5" w:rsidP="0004779F">
      <w:pPr>
        <w:pStyle w:val="Heading4"/>
      </w:pPr>
      <w:r w:rsidRPr="0004779F">
        <w:t>Unit shall have a factory assembled; piped and wired electronic expansion valves (EEV’s) for refrigerant control of main and reheat coils.</w:t>
      </w:r>
    </w:p>
    <w:p w14:paraId="263111B4" w14:textId="77777777" w:rsidR="00B407E5" w:rsidRPr="0004779F" w:rsidRDefault="00B407E5" w:rsidP="0004779F">
      <w:pPr>
        <w:pStyle w:val="Heading4"/>
      </w:pPr>
      <w:r w:rsidRPr="0004779F">
        <w:t>Unit shall have a built-in control panel to communicate with the outdoor unit.</w:t>
      </w:r>
    </w:p>
    <w:p w14:paraId="43F8EB60" w14:textId="77777777" w:rsidR="00B407E5" w:rsidRPr="0004779F" w:rsidRDefault="00B407E5" w:rsidP="0004779F">
      <w:pPr>
        <w:pStyle w:val="Heading3"/>
      </w:pPr>
      <w:r w:rsidRPr="0004779F">
        <w:t>Fan Assembly</w:t>
      </w:r>
    </w:p>
    <w:p w14:paraId="3F6AAD2C" w14:textId="77777777" w:rsidR="00B407E5" w:rsidRPr="0004779F" w:rsidRDefault="00B407E5" w:rsidP="009E308D">
      <w:pPr>
        <w:pStyle w:val="Heading4"/>
        <w:numPr>
          <w:ilvl w:val="3"/>
          <w:numId w:val="173"/>
        </w:numPr>
      </w:pPr>
      <w:r w:rsidRPr="0004779F">
        <w:t xml:space="preserve">The unit shall have one direct driven backward curved plenum fan. </w:t>
      </w:r>
    </w:p>
    <w:p w14:paraId="7A824F04" w14:textId="77777777" w:rsidR="00B407E5" w:rsidRPr="0004779F" w:rsidRDefault="00B407E5" w:rsidP="0004779F">
      <w:pPr>
        <w:pStyle w:val="Heading4"/>
      </w:pPr>
      <w:r w:rsidRPr="0004779F">
        <w:t>The fan and motor assembly shall be dynamically balanced</w:t>
      </w:r>
    </w:p>
    <w:p w14:paraId="741E4B14" w14:textId="77777777" w:rsidR="00B407E5" w:rsidRPr="0004779F" w:rsidRDefault="00B407E5" w:rsidP="0004779F">
      <w:pPr>
        <w:pStyle w:val="Heading4"/>
      </w:pPr>
      <w:r w:rsidRPr="0004779F">
        <w:t>The fan motor shall be ECM (electronically commutated motor) that can be field adjusted thru main controller</w:t>
      </w:r>
    </w:p>
    <w:p w14:paraId="49333D92" w14:textId="77777777" w:rsidR="00B407E5" w:rsidRPr="0004779F" w:rsidRDefault="00B407E5" w:rsidP="0004779F">
      <w:pPr>
        <w:pStyle w:val="Heading4"/>
      </w:pPr>
      <w:r w:rsidRPr="0004779F">
        <w:t>The fan/motor assembly shall be isolated with neoprene gasket</w:t>
      </w:r>
    </w:p>
    <w:p w14:paraId="4DCDD4E4" w14:textId="77777777" w:rsidR="00B407E5" w:rsidRPr="0004779F" w:rsidRDefault="00B407E5" w:rsidP="0004779F">
      <w:pPr>
        <w:pStyle w:val="Heading4"/>
      </w:pPr>
      <w:r w:rsidRPr="0004779F">
        <w:lastRenderedPageBreak/>
        <w:t xml:space="preserve">Unit shall be designed for high speed air volume against an external static pressure of up to </w:t>
      </w:r>
    </w:p>
    <w:p w14:paraId="6C6D1A46" w14:textId="77777777" w:rsidR="00B407E5" w:rsidRPr="009D47C1" w:rsidRDefault="00B407E5" w:rsidP="0004779F">
      <w:pPr>
        <w:pStyle w:val="Heading5"/>
        <w:rPr>
          <w:rFonts w:eastAsia="MS Mincho"/>
        </w:rPr>
      </w:pPr>
      <w:r w:rsidRPr="009D47C1">
        <w:rPr>
          <w:rFonts w:eastAsia="MS Mincho"/>
        </w:rPr>
        <w:t xml:space="preserve">1.65” </w:t>
      </w:r>
      <w:proofErr w:type="spellStart"/>
      <w:r w:rsidRPr="009D47C1">
        <w:rPr>
          <w:rFonts w:eastAsia="MS Mincho"/>
        </w:rPr>
        <w:t>wg</w:t>
      </w:r>
      <w:proofErr w:type="spellEnd"/>
      <w:r w:rsidRPr="009D47C1">
        <w:rPr>
          <w:rFonts w:eastAsia="MS Mincho"/>
        </w:rPr>
        <w:t xml:space="preserve"> (water gage) at 2000 CFM</w:t>
      </w:r>
    </w:p>
    <w:p w14:paraId="3095DB67" w14:textId="77777777" w:rsidR="00B407E5" w:rsidRPr="009D47C1" w:rsidRDefault="00B407E5" w:rsidP="0004779F">
      <w:pPr>
        <w:pStyle w:val="Heading5"/>
        <w:rPr>
          <w:rFonts w:eastAsia="MS Mincho"/>
        </w:rPr>
      </w:pPr>
      <w:r w:rsidRPr="009D47C1">
        <w:rPr>
          <w:rFonts w:eastAsia="MS Mincho"/>
        </w:rPr>
        <w:t xml:space="preserve">2.50” </w:t>
      </w:r>
      <w:proofErr w:type="spellStart"/>
      <w:r w:rsidRPr="009D47C1">
        <w:rPr>
          <w:rFonts w:eastAsia="MS Mincho"/>
        </w:rPr>
        <w:t>wg</w:t>
      </w:r>
      <w:proofErr w:type="spellEnd"/>
      <w:r w:rsidRPr="009D47C1">
        <w:rPr>
          <w:rFonts w:eastAsia="MS Mincho"/>
        </w:rPr>
        <w:t xml:space="preserve"> at 1600 CFM</w:t>
      </w:r>
    </w:p>
    <w:p w14:paraId="000ECE85" w14:textId="77777777" w:rsidR="00B407E5" w:rsidRPr="009D47C1" w:rsidRDefault="00B407E5" w:rsidP="0004779F">
      <w:pPr>
        <w:pStyle w:val="Heading5"/>
        <w:rPr>
          <w:rFonts w:eastAsia="MS Mincho"/>
        </w:rPr>
      </w:pPr>
      <w:r w:rsidRPr="009D47C1">
        <w:rPr>
          <w:rFonts w:eastAsia="MS Mincho"/>
        </w:rPr>
        <w:t xml:space="preserve">2.95” </w:t>
      </w:r>
      <w:proofErr w:type="spellStart"/>
      <w:r w:rsidRPr="009D47C1">
        <w:rPr>
          <w:rFonts w:eastAsia="MS Mincho"/>
        </w:rPr>
        <w:t>wg</w:t>
      </w:r>
      <w:proofErr w:type="spellEnd"/>
      <w:r w:rsidRPr="009D47C1">
        <w:rPr>
          <w:rFonts w:eastAsia="MS Mincho"/>
        </w:rPr>
        <w:t xml:space="preserve"> at 1200 CFM</w:t>
      </w:r>
    </w:p>
    <w:p w14:paraId="1910582B" w14:textId="77777777" w:rsidR="00B407E5" w:rsidRPr="0004779F" w:rsidRDefault="00B407E5" w:rsidP="0004779F">
      <w:pPr>
        <w:pStyle w:val="Heading3"/>
      </w:pPr>
      <w:r w:rsidRPr="0004779F">
        <w:t>Filter Assembly</w:t>
      </w:r>
    </w:p>
    <w:p w14:paraId="23133513" w14:textId="77777777" w:rsidR="00B407E5" w:rsidRPr="0004779F" w:rsidRDefault="00B407E5" w:rsidP="009E308D">
      <w:pPr>
        <w:pStyle w:val="Heading4"/>
        <w:numPr>
          <w:ilvl w:val="3"/>
          <w:numId w:val="174"/>
        </w:numPr>
      </w:pPr>
      <w:r w:rsidRPr="0004779F">
        <w:t>The outdoor air inlet filter shall be 2” thick, pleated panel filters with an ASHRAE efficiency of 30% and MERV rating of 8.</w:t>
      </w:r>
    </w:p>
    <w:p w14:paraId="32E7F05F" w14:textId="77777777" w:rsidR="00B407E5" w:rsidRPr="0004779F" w:rsidRDefault="00B407E5" w:rsidP="0004779F">
      <w:pPr>
        <w:pStyle w:val="Heading4"/>
      </w:pPr>
      <w:r w:rsidRPr="0004779F">
        <w:t>The filter access shall be from the right side of unit.</w:t>
      </w:r>
    </w:p>
    <w:p w14:paraId="3B4795F9" w14:textId="77777777" w:rsidR="00B407E5" w:rsidRPr="0004779F" w:rsidRDefault="00B407E5" w:rsidP="0004779F">
      <w:pPr>
        <w:pStyle w:val="Heading3"/>
      </w:pPr>
      <w:r w:rsidRPr="0004779F">
        <w:t>Main and reheat Coil Assembly</w:t>
      </w:r>
    </w:p>
    <w:p w14:paraId="44515530" w14:textId="77777777" w:rsidR="00B407E5" w:rsidRPr="0004779F" w:rsidRDefault="00B407E5" w:rsidP="009E308D">
      <w:pPr>
        <w:pStyle w:val="Heading4"/>
        <w:numPr>
          <w:ilvl w:val="3"/>
          <w:numId w:val="175"/>
        </w:numPr>
      </w:pPr>
      <w:r w:rsidRPr="0004779F">
        <w:t>Main coil shall be designed for use with R410a refrigerant and constructed of copper tubes with aluminum fins mechanically bonded to the tubes and galvanized steel end casings. Fin design shall be sine wave rippled.</w:t>
      </w:r>
    </w:p>
    <w:p w14:paraId="7F3DE335" w14:textId="77777777" w:rsidR="00B407E5" w:rsidRPr="0004779F" w:rsidRDefault="00B407E5" w:rsidP="0004779F">
      <w:pPr>
        <w:pStyle w:val="Heading4"/>
      </w:pPr>
      <w:r w:rsidRPr="0004779F">
        <w:t>Main coil shall be 6 row high capacity and 10 fins per inch.</w:t>
      </w:r>
    </w:p>
    <w:p w14:paraId="0442611E" w14:textId="77777777" w:rsidR="00B407E5" w:rsidRPr="0004779F" w:rsidRDefault="00B407E5" w:rsidP="0004779F">
      <w:pPr>
        <w:pStyle w:val="Heading4"/>
      </w:pPr>
      <w:r w:rsidRPr="0004779F">
        <w:t>Reheat coil shall be 2 row and 10 fins per inch.</w:t>
      </w:r>
    </w:p>
    <w:p w14:paraId="01946EEE" w14:textId="77777777" w:rsidR="00B407E5" w:rsidRPr="0004779F" w:rsidRDefault="00B407E5" w:rsidP="0004779F">
      <w:pPr>
        <w:pStyle w:val="Heading4"/>
      </w:pPr>
      <w:r w:rsidRPr="0004779F">
        <w:t>Coils shall be leak tested.</w:t>
      </w:r>
    </w:p>
    <w:p w14:paraId="36704853" w14:textId="77777777" w:rsidR="00B407E5" w:rsidRPr="0004779F" w:rsidRDefault="00B407E5" w:rsidP="0004779F">
      <w:pPr>
        <w:pStyle w:val="Heading4"/>
      </w:pPr>
      <w:r w:rsidRPr="0004779F">
        <w:t>Coils shall have factory installed EEV (Electronic expansion valves) for each coil.</w:t>
      </w:r>
    </w:p>
    <w:p w14:paraId="0C9363E9" w14:textId="77777777" w:rsidR="00B407E5" w:rsidRPr="0004779F" w:rsidRDefault="00B407E5" w:rsidP="0004779F">
      <w:pPr>
        <w:pStyle w:val="Heading4"/>
      </w:pPr>
      <w:r w:rsidRPr="0004779F">
        <w:t>Coils shall have right hand external piping connections. Liquid and suction connections shall be sweat connection. Coil connections shall be labeled, extend beyond the unit casing, and be factory sealed on both the interior and exterior of the unit casing.</w:t>
      </w:r>
    </w:p>
    <w:p w14:paraId="19459C13" w14:textId="77777777" w:rsidR="00B407E5" w:rsidRPr="0004779F" w:rsidRDefault="00B407E5" w:rsidP="0004779F">
      <w:pPr>
        <w:pStyle w:val="Heading3"/>
      </w:pPr>
      <w:r w:rsidRPr="0004779F">
        <w:t>Electric preheat coil</w:t>
      </w:r>
    </w:p>
    <w:p w14:paraId="1E8148B7" w14:textId="77777777" w:rsidR="00B407E5" w:rsidRPr="0004779F" w:rsidRDefault="00B407E5" w:rsidP="009E308D">
      <w:pPr>
        <w:pStyle w:val="Heading4"/>
        <w:numPr>
          <w:ilvl w:val="3"/>
          <w:numId w:val="176"/>
        </w:numPr>
      </w:pPr>
      <w:r w:rsidRPr="0004779F">
        <w:t>Unit shall include an electric preheater consisting of electric heating coils, fuses and a high temperature limit switch.</w:t>
      </w:r>
    </w:p>
    <w:p w14:paraId="60CF56B7" w14:textId="77777777" w:rsidR="00B407E5" w:rsidRPr="0004779F" w:rsidRDefault="00B407E5" w:rsidP="0004779F">
      <w:pPr>
        <w:pStyle w:val="Heading4"/>
      </w:pPr>
      <w:r w:rsidRPr="0004779F">
        <w:t>Electric preheater shall have full modulation capacity controlled by an SCR (Silicon Controlled Rectifier).</w:t>
      </w:r>
    </w:p>
    <w:p w14:paraId="0D3E9A34" w14:textId="77777777" w:rsidR="00B407E5" w:rsidRPr="0004779F" w:rsidRDefault="00B407E5" w:rsidP="0004779F">
      <w:pPr>
        <w:pStyle w:val="Heading3"/>
      </w:pPr>
      <w:r w:rsidRPr="0004779F">
        <w:t>Controls</w:t>
      </w:r>
    </w:p>
    <w:p w14:paraId="35AE69B3" w14:textId="77777777" w:rsidR="00B407E5" w:rsidRPr="0004779F" w:rsidRDefault="00B407E5" w:rsidP="009E308D">
      <w:pPr>
        <w:pStyle w:val="Heading4"/>
        <w:numPr>
          <w:ilvl w:val="3"/>
          <w:numId w:val="177"/>
        </w:numPr>
      </w:pPr>
      <w:r w:rsidRPr="0004779F">
        <w:t>The unit shall have a factory installed microprocessor controller capable of performing functions necessary to operate the system.</w:t>
      </w:r>
    </w:p>
    <w:p w14:paraId="7F19C354" w14:textId="77777777" w:rsidR="00B407E5" w:rsidRPr="0004779F" w:rsidRDefault="00B407E5" w:rsidP="0004779F">
      <w:pPr>
        <w:pStyle w:val="Heading4"/>
      </w:pPr>
      <w:r w:rsidRPr="0004779F">
        <w:t>The DOAS unit shall be able to communicate with the outdoor unit using a field supplied minimum of 18 AWG, 4 core, stranded and shielded communication cable.</w:t>
      </w:r>
    </w:p>
    <w:p w14:paraId="1A675C6A" w14:textId="77777777" w:rsidR="00B407E5" w:rsidRPr="0004779F" w:rsidRDefault="00B407E5" w:rsidP="0004779F">
      <w:pPr>
        <w:pStyle w:val="Heading4"/>
      </w:pPr>
      <w:r w:rsidRPr="0004779F">
        <w:t>The unit controls shall operate the indoor unit using one of the five operating modes:</w:t>
      </w:r>
    </w:p>
    <w:p w14:paraId="0A50FB65" w14:textId="77777777" w:rsidR="00B407E5" w:rsidRPr="009D47C1" w:rsidRDefault="00B407E5" w:rsidP="0004779F">
      <w:pPr>
        <w:pStyle w:val="Heading5"/>
        <w:rPr>
          <w:rFonts w:eastAsia="MS Mincho"/>
        </w:rPr>
      </w:pPr>
      <w:r w:rsidRPr="009D47C1">
        <w:rPr>
          <w:rFonts w:eastAsia="MS Mincho"/>
        </w:rPr>
        <w:t>Cooling</w:t>
      </w:r>
    </w:p>
    <w:p w14:paraId="5FC8FD99" w14:textId="77777777" w:rsidR="00B407E5" w:rsidRPr="009D47C1" w:rsidRDefault="00B407E5" w:rsidP="0004779F">
      <w:pPr>
        <w:pStyle w:val="Heading5"/>
        <w:rPr>
          <w:rFonts w:eastAsia="MS Mincho"/>
        </w:rPr>
      </w:pPr>
      <w:r w:rsidRPr="009D47C1">
        <w:rPr>
          <w:rFonts w:eastAsia="MS Mincho"/>
        </w:rPr>
        <w:lastRenderedPageBreak/>
        <w:t>Heating</w:t>
      </w:r>
    </w:p>
    <w:p w14:paraId="3CB5C15B" w14:textId="77777777" w:rsidR="00B407E5" w:rsidRPr="009D47C1" w:rsidRDefault="00B407E5" w:rsidP="0004779F">
      <w:pPr>
        <w:pStyle w:val="Heading5"/>
        <w:rPr>
          <w:rFonts w:eastAsia="MS Mincho"/>
        </w:rPr>
      </w:pPr>
      <w:r w:rsidRPr="009D47C1">
        <w:rPr>
          <w:rFonts w:eastAsia="MS Mincho"/>
        </w:rPr>
        <w:t>Dehumidification</w:t>
      </w:r>
    </w:p>
    <w:p w14:paraId="23C793AE" w14:textId="77777777" w:rsidR="00B407E5" w:rsidRPr="009D47C1" w:rsidRDefault="00B407E5" w:rsidP="0004779F">
      <w:pPr>
        <w:pStyle w:val="Heading5"/>
        <w:rPr>
          <w:rFonts w:eastAsia="MS Mincho"/>
        </w:rPr>
      </w:pPr>
      <w:r w:rsidRPr="009D47C1">
        <w:rPr>
          <w:rFonts w:eastAsia="MS Mincho"/>
        </w:rPr>
        <w:t>Ventilation</w:t>
      </w:r>
    </w:p>
    <w:p w14:paraId="3A7948F6" w14:textId="77777777" w:rsidR="00B407E5" w:rsidRPr="009D47C1" w:rsidRDefault="00B407E5" w:rsidP="0004779F">
      <w:pPr>
        <w:pStyle w:val="Heading5"/>
        <w:rPr>
          <w:rFonts w:eastAsia="MS Mincho"/>
        </w:rPr>
      </w:pPr>
      <w:r w:rsidRPr="009D47C1">
        <w:rPr>
          <w:rFonts w:eastAsia="MS Mincho"/>
        </w:rPr>
        <w:t>Defrost</w:t>
      </w:r>
    </w:p>
    <w:p w14:paraId="59F0DB89" w14:textId="77777777" w:rsidR="00B407E5" w:rsidRPr="009D47C1" w:rsidRDefault="00B407E5" w:rsidP="0004779F">
      <w:pPr>
        <w:pStyle w:val="Heading5"/>
        <w:rPr>
          <w:rFonts w:eastAsia="MS Mincho"/>
        </w:rPr>
      </w:pPr>
      <w:r w:rsidRPr="009D47C1">
        <w:rPr>
          <w:rFonts w:eastAsia="MS Mincho"/>
        </w:rPr>
        <w:t xml:space="preserve">The unit controller shall be accessible via </w:t>
      </w:r>
    </w:p>
    <w:p w14:paraId="0822EC44" w14:textId="77777777" w:rsidR="00B407E5" w:rsidRPr="009D47C1" w:rsidRDefault="00B407E5" w:rsidP="0004779F">
      <w:pPr>
        <w:pStyle w:val="Heading5"/>
        <w:rPr>
          <w:rFonts w:eastAsia="MS Mincho"/>
        </w:rPr>
      </w:pPr>
      <w:r w:rsidRPr="009D47C1">
        <w:rPr>
          <w:rFonts w:eastAsia="MS Mincho"/>
        </w:rPr>
        <w:t>Direct connection to computer</w:t>
      </w:r>
    </w:p>
    <w:p w14:paraId="3ECEA9D8" w14:textId="77777777" w:rsidR="00B407E5" w:rsidRPr="009D47C1" w:rsidRDefault="00B407E5" w:rsidP="0004779F">
      <w:pPr>
        <w:pStyle w:val="Heading5"/>
        <w:rPr>
          <w:rFonts w:eastAsia="MS Mincho"/>
        </w:rPr>
      </w:pPr>
      <w:r w:rsidRPr="009D47C1">
        <w:rPr>
          <w:rFonts w:eastAsia="MS Mincho"/>
        </w:rPr>
        <w:t>Web accessible IP address</w:t>
      </w:r>
    </w:p>
    <w:p w14:paraId="1956A5B4" w14:textId="77777777" w:rsidR="00B407E5" w:rsidRPr="009D47C1" w:rsidRDefault="00B407E5" w:rsidP="0004779F">
      <w:pPr>
        <w:pStyle w:val="Heading5"/>
        <w:rPr>
          <w:rFonts w:eastAsia="MS Mincho"/>
        </w:rPr>
      </w:pPr>
      <w:r w:rsidRPr="009D47C1">
        <w:rPr>
          <w:rFonts w:eastAsia="MS Mincho"/>
        </w:rPr>
        <w:t xml:space="preserve">Direct integration to </w:t>
      </w:r>
      <w:proofErr w:type="spellStart"/>
      <w:r w:rsidRPr="009D47C1">
        <w:rPr>
          <w:rFonts w:eastAsia="MS Mincho"/>
        </w:rPr>
        <w:t>BACnet</w:t>
      </w:r>
      <w:proofErr w:type="spellEnd"/>
      <w:r w:rsidRPr="009D47C1">
        <w:rPr>
          <w:rFonts w:eastAsia="MS Mincho"/>
        </w:rPr>
        <w:t xml:space="preserve"> control system</w:t>
      </w:r>
    </w:p>
    <w:p w14:paraId="2C1FA2E3" w14:textId="77777777" w:rsidR="00B407E5" w:rsidRPr="009D47C1" w:rsidRDefault="00B407E5" w:rsidP="0004779F">
      <w:pPr>
        <w:pStyle w:val="Heading5"/>
        <w:rPr>
          <w:rFonts w:eastAsia="MS Mincho"/>
        </w:rPr>
      </w:pPr>
      <w:r w:rsidRPr="009D47C1">
        <w:rPr>
          <w:rFonts w:eastAsia="MS Mincho"/>
        </w:rPr>
        <w:t xml:space="preserve">Direct integration to </w:t>
      </w:r>
      <w:proofErr w:type="spellStart"/>
      <w:r w:rsidRPr="009D47C1">
        <w:rPr>
          <w:rFonts w:eastAsia="MS Mincho"/>
        </w:rPr>
        <w:t>LonWorks</w:t>
      </w:r>
      <w:proofErr w:type="spellEnd"/>
      <w:r w:rsidRPr="009D47C1">
        <w:rPr>
          <w:rFonts w:eastAsia="MS Mincho"/>
        </w:rPr>
        <w:t xml:space="preserve"> control system</w:t>
      </w:r>
    </w:p>
    <w:p w14:paraId="54B8B6A8" w14:textId="77777777" w:rsidR="00B407E5" w:rsidRPr="009D47C1" w:rsidRDefault="00B407E5" w:rsidP="0004779F">
      <w:pPr>
        <w:pStyle w:val="Heading5"/>
        <w:rPr>
          <w:rFonts w:eastAsia="MS Mincho"/>
        </w:rPr>
      </w:pPr>
      <w:r w:rsidRPr="009D47C1">
        <w:rPr>
          <w:rFonts w:eastAsia="MS Mincho"/>
        </w:rPr>
        <w:t>The unit controller shall have a graphic of the unit components and allow adjustments of</w:t>
      </w:r>
    </w:p>
    <w:p w14:paraId="4D441CDA" w14:textId="77777777" w:rsidR="00B407E5" w:rsidRPr="009D47C1" w:rsidRDefault="00B407E5" w:rsidP="0004779F">
      <w:pPr>
        <w:pStyle w:val="Heading5"/>
        <w:rPr>
          <w:rFonts w:eastAsia="MS Mincho"/>
        </w:rPr>
      </w:pPr>
      <w:r w:rsidRPr="009D47C1">
        <w:rPr>
          <w:rFonts w:eastAsia="MS Mincho"/>
        </w:rPr>
        <w:t xml:space="preserve"> Fan speed</w:t>
      </w:r>
    </w:p>
    <w:p w14:paraId="4913BE85" w14:textId="77777777" w:rsidR="00B407E5" w:rsidRPr="009D47C1" w:rsidRDefault="00B407E5" w:rsidP="0004779F">
      <w:pPr>
        <w:pStyle w:val="Heading5"/>
        <w:rPr>
          <w:rFonts w:eastAsia="MS Mincho"/>
        </w:rPr>
      </w:pPr>
      <w:r w:rsidRPr="009D47C1">
        <w:rPr>
          <w:rFonts w:eastAsia="MS Mincho"/>
        </w:rPr>
        <w:t xml:space="preserve"> Discharge air set point temperature</w:t>
      </w:r>
    </w:p>
    <w:p w14:paraId="1580E0AA" w14:textId="77777777" w:rsidR="00B407E5" w:rsidRPr="009D47C1" w:rsidRDefault="00B407E5" w:rsidP="0004779F">
      <w:pPr>
        <w:pStyle w:val="Heading5"/>
        <w:rPr>
          <w:rFonts w:eastAsia="MS Mincho"/>
        </w:rPr>
      </w:pPr>
      <w:r w:rsidRPr="009D47C1">
        <w:rPr>
          <w:rFonts w:eastAsia="MS Mincho"/>
        </w:rPr>
        <w:t xml:space="preserve"> Cooling enable outdoor temperature set point</w:t>
      </w:r>
    </w:p>
    <w:p w14:paraId="0C37A643" w14:textId="77777777" w:rsidR="00B407E5" w:rsidRPr="009D47C1" w:rsidRDefault="00B407E5" w:rsidP="0004779F">
      <w:pPr>
        <w:pStyle w:val="Heading5"/>
        <w:rPr>
          <w:rFonts w:eastAsia="MS Mincho"/>
        </w:rPr>
      </w:pPr>
      <w:r w:rsidRPr="009D47C1">
        <w:rPr>
          <w:rFonts w:eastAsia="MS Mincho"/>
        </w:rPr>
        <w:t xml:space="preserve"> Heating enable outdoor temperature set point</w:t>
      </w:r>
    </w:p>
    <w:p w14:paraId="4DF21D46" w14:textId="77777777" w:rsidR="00B407E5" w:rsidRPr="009D47C1" w:rsidRDefault="00B407E5" w:rsidP="0004779F">
      <w:pPr>
        <w:pStyle w:val="Heading5"/>
        <w:rPr>
          <w:rFonts w:eastAsia="MS Mincho"/>
        </w:rPr>
      </w:pPr>
      <w:r w:rsidRPr="009D47C1">
        <w:rPr>
          <w:rFonts w:eastAsia="MS Mincho"/>
        </w:rPr>
        <w:t>Scheduling for On/Off</w:t>
      </w:r>
    </w:p>
    <w:p w14:paraId="5C59E477" w14:textId="77777777" w:rsidR="00B407E5" w:rsidRPr="0004779F" w:rsidRDefault="00B407E5" w:rsidP="0004779F">
      <w:pPr>
        <w:pStyle w:val="Heading4"/>
      </w:pPr>
      <w:r w:rsidRPr="0004779F">
        <w:t>Dehumidification mode shall be initiated when outdoor humidity level rises above 60%. Main coil will cool incoming outdoor air down to 55ºF and reheat coil will raise temperature up to discharge air set point temperature.</w:t>
      </w:r>
    </w:p>
    <w:p w14:paraId="7EDABDEC" w14:textId="77777777" w:rsidR="00B407E5" w:rsidRPr="0004779F" w:rsidRDefault="00B407E5" w:rsidP="0004779F">
      <w:pPr>
        <w:pStyle w:val="Heading3"/>
      </w:pPr>
      <w:r w:rsidRPr="0004779F">
        <w:t>Electrical</w:t>
      </w:r>
    </w:p>
    <w:p w14:paraId="28B51061" w14:textId="77777777" w:rsidR="00B407E5" w:rsidRPr="0004779F" w:rsidRDefault="00B407E5" w:rsidP="009E308D">
      <w:pPr>
        <w:pStyle w:val="Heading4"/>
        <w:numPr>
          <w:ilvl w:val="3"/>
          <w:numId w:val="178"/>
        </w:numPr>
      </w:pPr>
      <w:r w:rsidRPr="0004779F">
        <w:t>The unit electrical power shall be 208-230/3/60 (V/</w:t>
      </w:r>
      <w:proofErr w:type="spellStart"/>
      <w:r w:rsidRPr="0004779F">
        <w:t>Ph</w:t>
      </w:r>
      <w:proofErr w:type="spellEnd"/>
      <w:r w:rsidRPr="0004779F">
        <w:t>/Hz)</w:t>
      </w:r>
    </w:p>
    <w:p w14:paraId="454226A4" w14:textId="77777777" w:rsidR="00B407E5" w:rsidRPr="0004779F" w:rsidRDefault="00B407E5" w:rsidP="0004779F">
      <w:pPr>
        <w:pStyle w:val="Heading4"/>
      </w:pPr>
      <w:r w:rsidRPr="0004779F">
        <w:t>The unit shall be capable of operating within voltage limits of +/- 10% of the rated voltage.</w:t>
      </w:r>
    </w:p>
    <w:p w14:paraId="14C7C1BB" w14:textId="5590A04E" w:rsidR="00B407E5" w:rsidRPr="00FC7646" w:rsidRDefault="00B407E5" w:rsidP="0004779F">
      <w:pPr>
        <w:pStyle w:val="Heading3"/>
      </w:pPr>
      <w:r w:rsidRPr="00FC7646">
        <w:t xml:space="preserve">Warranty </w:t>
      </w:r>
    </w:p>
    <w:p w14:paraId="4E5FD955" w14:textId="77777777" w:rsidR="00B407E5" w:rsidRPr="00FC7646" w:rsidRDefault="00B407E5" w:rsidP="009E308D">
      <w:pPr>
        <w:pStyle w:val="Heading4"/>
        <w:numPr>
          <w:ilvl w:val="3"/>
          <w:numId w:val="179"/>
        </w:numPr>
      </w:pPr>
      <w:r w:rsidRPr="00FC7646">
        <w:t>Please refer to the respective outdoor unit for applicable warranty.</w:t>
      </w:r>
    </w:p>
    <w:p w14:paraId="72708C0C" w14:textId="577CEBAA" w:rsidR="00B407E5" w:rsidRPr="0091099D" w:rsidRDefault="0091099D" w:rsidP="0091099D">
      <w:pPr>
        <w:pStyle w:val="Heading2"/>
      </w:pPr>
      <w:r>
        <w:lastRenderedPageBreak/>
        <w:t xml:space="preserve"> </w:t>
      </w:r>
      <w:r w:rsidR="00B407E5" w:rsidRPr="0091099D">
        <w:t>Dedicated Outdoor Air System – R</w:t>
      </w:r>
      <w:r w:rsidR="008E2937" w:rsidRPr="0091099D">
        <w:t xml:space="preserve">oof </w:t>
      </w:r>
      <w:r w:rsidR="00B407E5" w:rsidRPr="0091099D">
        <w:t>T</w:t>
      </w:r>
      <w:r w:rsidR="008E2937" w:rsidRPr="0091099D">
        <w:t xml:space="preserve">op </w:t>
      </w:r>
      <w:r w:rsidR="00B407E5" w:rsidRPr="0091099D">
        <w:t>U</w:t>
      </w:r>
      <w:r w:rsidR="008E2937" w:rsidRPr="0091099D">
        <w:t>nit</w:t>
      </w:r>
      <w:r w:rsidR="00B407E5" w:rsidRPr="0091099D">
        <w:t xml:space="preserve"> </w:t>
      </w:r>
      <w:r w:rsidR="008E2937" w:rsidRPr="0091099D">
        <w:t>(</w:t>
      </w:r>
      <w:r w:rsidR="00B407E5" w:rsidRPr="0091099D">
        <w:t>450 – 18000</w:t>
      </w:r>
      <w:r w:rsidR="008E2937" w:rsidRPr="0091099D">
        <w:t xml:space="preserve">)CFM </w:t>
      </w:r>
      <w:r w:rsidR="008E2937" w:rsidRPr="0091099D">
        <w:rPr>
          <w:b w:val="0"/>
          <w:bCs w:val="0"/>
          <w:color w:val="0070C0"/>
          <w:sz w:val="22"/>
          <w:szCs w:val="22"/>
        </w:rPr>
        <w:t>&lt;</w:t>
      </w:r>
      <w:r w:rsidR="00B407E5" w:rsidRPr="0091099D">
        <w:rPr>
          <w:b w:val="0"/>
          <w:bCs w:val="0"/>
          <w:color w:val="0070C0"/>
          <w:sz w:val="22"/>
          <w:szCs w:val="22"/>
        </w:rPr>
        <w:t>AR-DR11-05A</w:t>
      </w:r>
      <w:r w:rsidR="008E2937" w:rsidRPr="0091099D">
        <w:rPr>
          <w:b w:val="0"/>
          <w:bCs w:val="0"/>
          <w:color w:val="0070C0"/>
          <w:sz w:val="22"/>
          <w:szCs w:val="22"/>
        </w:rPr>
        <w:t>&gt;</w:t>
      </w:r>
      <w:r w:rsidR="00B407E5" w:rsidRPr="0091099D">
        <w:rPr>
          <w:b w:val="0"/>
          <w:bCs w:val="0"/>
          <w:color w:val="0070C0"/>
          <w:sz w:val="22"/>
          <w:szCs w:val="22"/>
        </w:rPr>
        <w:t xml:space="preserve"> </w:t>
      </w:r>
      <w:r w:rsidR="008E2937" w:rsidRPr="0091099D">
        <w:rPr>
          <w:b w:val="0"/>
          <w:bCs w:val="0"/>
          <w:color w:val="0070C0"/>
          <w:sz w:val="22"/>
          <w:szCs w:val="22"/>
        </w:rPr>
        <w:t>&lt;</w:t>
      </w:r>
      <w:r w:rsidR="00B407E5" w:rsidRPr="0091099D">
        <w:rPr>
          <w:b w:val="0"/>
          <w:bCs w:val="0"/>
          <w:color w:val="0070C0"/>
          <w:sz w:val="22"/>
          <w:szCs w:val="22"/>
        </w:rPr>
        <w:t>AR-DR11-08A</w:t>
      </w:r>
      <w:r w:rsidR="008E2937" w:rsidRPr="0091099D">
        <w:rPr>
          <w:b w:val="0"/>
          <w:bCs w:val="0"/>
          <w:color w:val="0070C0"/>
          <w:sz w:val="22"/>
          <w:szCs w:val="22"/>
        </w:rPr>
        <w:t>&gt;&lt;</w:t>
      </w:r>
      <w:r w:rsidR="00B407E5" w:rsidRPr="0091099D">
        <w:rPr>
          <w:b w:val="0"/>
          <w:bCs w:val="0"/>
          <w:color w:val="0070C0"/>
          <w:sz w:val="22"/>
          <w:szCs w:val="22"/>
        </w:rPr>
        <w:t>AR-DR11-10A</w:t>
      </w:r>
      <w:r w:rsidR="008E2937" w:rsidRPr="0091099D">
        <w:rPr>
          <w:b w:val="0"/>
          <w:bCs w:val="0"/>
          <w:color w:val="0070C0"/>
          <w:sz w:val="22"/>
          <w:szCs w:val="22"/>
        </w:rPr>
        <w:t>&gt;&lt;</w:t>
      </w:r>
      <w:r w:rsidR="00B407E5" w:rsidRPr="0091099D">
        <w:rPr>
          <w:b w:val="0"/>
          <w:bCs w:val="0"/>
          <w:color w:val="0070C0"/>
          <w:sz w:val="22"/>
          <w:szCs w:val="22"/>
        </w:rPr>
        <w:t>AR-DR21-10A</w:t>
      </w:r>
      <w:r w:rsidR="008E2937" w:rsidRPr="0091099D">
        <w:rPr>
          <w:b w:val="0"/>
          <w:bCs w:val="0"/>
          <w:color w:val="0070C0"/>
          <w:sz w:val="22"/>
          <w:szCs w:val="22"/>
        </w:rPr>
        <w:t>&gt;&lt;</w:t>
      </w:r>
      <w:r w:rsidR="00B407E5" w:rsidRPr="0091099D">
        <w:rPr>
          <w:b w:val="0"/>
          <w:bCs w:val="0"/>
          <w:color w:val="0070C0"/>
          <w:sz w:val="22"/>
          <w:szCs w:val="22"/>
        </w:rPr>
        <w:t>AR-DR21-13A</w:t>
      </w:r>
      <w:r w:rsidR="008E2937" w:rsidRPr="0091099D">
        <w:rPr>
          <w:b w:val="0"/>
          <w:bCs w:val="0"/>
          <w:color w:val="0070C0"/>
          <w:sz w:val="22"/>
          <w:szCs w:val="22"/>
        </w:rPr>
        <w:t>&gt;&lt;</w:t>
      </w:r>
      <w:r w:rsidR="00B407E5" w:rsidRPr="0091099D">
        <w:rPr>
          <w:b w:val="0"/>
          <w:bCs w:val="0"/>
          <w:color w:val="0070C0"/>
          <w:sz w:val="22"/>
          <w:szCs w:val="22"/>
        </w:rPr>
        <w:t>AR-DR21-16A</w:t>
      </w:r>
      <w:r w:rsidR="008E2937" w:rsidRPr="0091099D">
        <w:rPr>
          <w:b w:val="0"/>
          <w:bCs w:val="0"/>
          <w:color w:val="0070C0"/>
          <w:sz w:val="22"/>
          <w:szCs w:val="22"/>
        </w:rPr>
        <w:t>&gt;&lt;</w:t>
      </w:r>
      <w:r w:rsidR="00B407E5" w:rsidRPr="0091099D">
        <w:rPr>
          <w:b w:val="0"/>
          <w:bCs w:val="0"/>
          <w:color w:val="0070C0"/>
          <w:sz w:val="22"/>
          <w:szCs w:val="22"/>
        </w:rPr>
        <w:t>AR-DR21-18A</w:t>
      </w:r>
      <w:r w:rsidR="008E2937" w:rsidRPr="0091099D">
        <w:rPr>
          <w:b w:val="0"/>
          <w:bCs w:val="0"/>
          <w:color w:val="0070C0"/>
          <w:sz w:val="22"/>
          <w:szCs w:val="22"/>
        </w:rPr>
        <w:t>&gt;&lt;</w:t>
      </w:r>
      <w:r w:rsidR="00B407E5" w:rsidRPr="0091099D">
        <w:rPr>
          <w:b w:val="0"/>
          <w:bCs w:val="0"/>
          <w:color w:val="0070C0"/>
          <w:sz w:val="22"/>
          <w:szCs w:val="22"/>
        </w:rPr>
        <w:t>AR-DR21-20A</w:t>
      </w:r>
      <w:r w:rsidR="008E2937" w:rsidRPr="0091099D">
        <w:rPr>
          <w:b w:val="0"/>
          <w:bCs w:val="0"/>
          <w:color w:val="0070C0"/>
          <w:sz w:val="22"/>
          <w:szCs w:val="22"/>
        </w:rPr>
        <w:t>&gt;&lt;</w:t>
      </w:r>
      <w:r w:rsidR="00B407E5" w:rsidRPr="0091099D">
        <w:rPr>
          <w:b w:val="0"/>
          <w:bCs w:val="0"/>
          <w:color w:val="0070C0"/>
          <w:sz w:val="22"/>
          <w:szCs w:val="22"/>
        </w:rPr>
        <w:t>AR-DR21-25A</w:t>
      </w:r>
      <w:r w:rsidR="008E2937" w:rsidRPr="0091099D">
        <w:rPr>
          <w:b w:val="0"/>
          <w:bCs w:val="0"/>
          <w:color w:val="0070C0"/>
          <w:sz w:val="22"/>
          <w:szCs w:val="22"/>
        </w:rPr>
        <w:t>&gt;&lt;</w:t>
      </w:r>
      <w:r w:rsidR="00B407E5" w:rsidRPr="0091099D">
        <w:rPr>
          <w:b w:val="0"/>
          <w:bCs w:val="0"/>
          <w:color w:val="0070C0"/>
          <w:sz w:val="22"/>
          <w:szCs w:val="22"/>
        </w:rPr>
        <w:t>AR-DR31-30A</w:t>
      </w:r>
      <w:r w:rsidR="008E2937" w:rsidRPr="0091099D">
        <w:rPr>
          <w:b w:val="0"/>
          <w:bCs w:val="0"/>
          <w:color w:val="0070C0"/>
          <w:sz w:val="22"/>
          <w:szCs w:val="22"/>
        </w:rPr>
        <w:t>&gt;&lt;</w:t>
      </w:r>
      <w:r w:rsidR="00B407E5" w:rsidRPr="0091099D">
        <w:rPr>
          <w:b w:val="0"/>
          <w:bCs w:val="0"/>
          <w:color w:val="0070C0"/>
          <w:sz w:val="22"/>
          <w:szCs w:val="22"/>
        </w:rPr>
        <w:t>AR-DR31-35A</w:t>
      </w:r>
      <w:r w:rsidR="008E2937" w:rsidRPr="0091099D">
        <w:rPr>
          <w:b w:val="0"/>
          <w:bCs w:val="0"/>
          <w:color w:val="0070C0"/>
          <w:sz w:val="22"/>
          <w:szCs w:val="22"/>
        </w:rPr>
        <w:t>&gt;&lt;</w:t>
      </w:r>
      <w:r w:rsidR="00B407E5" w:rsidRPr="0091099D">
        <w:rPr>
          <w:b w:val="0"/>
          <w:bCs w:val="0"/>
          <w:color w:val="0070C0"/>
          <w:sz w:val="22"/>
          <w:szCs w:val="22"/>
        </w:rPr>
        <w:t>AR-DR31-40A</w:t>
      </w:r>
      <w:r w:rsidR="008E2937" w:rsidRPr="0091099D">
        <w:rPr>
          <w:b w:val="0"/>
          <w:bCs w:val="0"/>
          <w:color w:val="0070C0"/>
          <w:sz w:val="22"/>
          <w:szCs w:val="22"/>
        </w:rPr>
        <w:t>&gt;&lt;</w:t>
      </w:r>
      <w:r w:rsidR="00B407E5" w:rsidRPr="0091099D">
        <w:rPr>
          <w:b w:val="0"/>
          <w:bCs w:val="0"/>
          <w:color w:val="0070C0"/>
          <w:sz w:val="22"/>
          <w:szCs w:val="22"/>
        </w:rPr>
        <w:t>AR-DR35-40A</w:t>
      </w:r>
      <w:r w:rsidR="008E2937" w:rsidRPr="0091099D">
        <w:rPr>
          <w:b w:val="0"/>
          <w:bCs w:val="0"/>
          <w:color w:val="0070C0"/>
          <w:sz w:val="22"/>
          <w:szCs w:val="22"/>
        </w:rPr>
        <w:t>&gt;&lt;</w:t>
      </w:r>
      <w:r w:rsidR="00B407E5" w:rsidRPr="0091099D">
        <w:rPr>
          <w:b w:val="0"/>
          <w:bCs w:val="0"/>
          <w:color w:val="0070C0"/>
          <w:sz w:val="22"/>
          <w:szCs w:val="22"/>
        </w:rPr>
        <w:t>AR-DR35-50A</w:t>
      </w:r>
      <w:r w:rsidR="008E2937" w:rsidRPr="0091099D">
        <w:rPr>
          <w:b w:val="0"/>
          <w:bCs w:val="0"/>
          <w:color w:val="0070C0"/>
          <w:sz w:val="22"/>
          <w:szCs w:val="22"/>
        </w:rPr>
        <w:t>&gt;&lt;</w:t>
      </w:r>
      <w:r w:rsidR="00B407E5" w:rsidRPr="0091099D">
        <w:rPr>
          <w:b w:val="0"/>
          <w:bCs w:val="0"/>
          <w:color w:val="0070C0"/>
          <w:sz w:val="22"/>
          <w:szCs w:val="22"/>
        </w:rPr>
        <w:t>AR-DR35-60A</w:t>
      </w:r>
      <w:r w:rsidR="008E2937" w:rsidRPr="0091099D">
        <w:rPr>
          <w:b w:val="0"/>
          <w:bCs w:val="0"/>
          <w:color w:val="0070C0"/>
          <w:sz w:val="22"/>
          <w:szCs w:val="22"/>
        </w:rPr>
        <w:t>&gt;&lt;</w:t>
      </w:r>
      <w:r w:rsidR="00B407E5" w:rsidRPr="0091099D">
        <w:rPr>
          <w:b w:val="0"/>
          <w:bCs w:val="0"/>
          <w:color w:val="0070C0"/>
          <w:sz w:val="22"/>
          <w:szCs w:val="22"/>
        </w:rPr>
        <w:t>AR-DR35-70A</w:t>
      </w:r>
      <w:r w:rsidR="008E2937" w:rsidRPr="0091099D">
        <w:rPr>
          <w:b w:val="0"/>
          <w:bCs w:val="0"/>
          <w:color w:val="0070C0"/>
          <w:sz w:val="22"/>
          <w:szCs w:val="22"/>
        </w:rPr>
        <w:t>&gt;&lt;</w:t>
      </w:r>
      <w:r w:rsidR="00B407E5" w:rsidRPr="0091099D">
        <w:rPr>
          <w:b w:val="0"/>
          <w:bCs w:val="0"/>
          <w:color w:val="0070C0"/>
          <w:sz w:val="22"/>
          <w:szCs w:val="22"/>
        </w:rPr>
        <w:t>AR-DE11-05A</w:t>
      </w:r>
      <w:r w:rsidR="008E2937" w:rsidRPr="0091099D">
        <w:rPr>
          <w:b w:val="0"/>
          <w:bCs w:val="0"/>
          <w:color w:val="0070C0"/>
          <w:sz w:val="22"/>
          <w:szCs w:val="22"/>
        </w:rPr>
        <w:t>&gt;&lt;</w:t>
      </w:r>
      <w:r w:rsidR="00B407E5" w:rsidRPr="0091099D">
        <w:rPr>
          <w:b w:val="0"/>
          <w:bCs w:val="0"/>
          <w:color w:val="0070C0"/>
          <w:sz w:val="22"/>
          <w:szCs w:val="22"/>
        </w:rPr>
        <w:t>AR-DE11-08A</w:t>
      </w:r>
      <w:r w:rsidR="008E2937" w:rsidRPr="0091099D">
        <w:rPr>
          <w:b w:val="0"/>
          <w:bCs w:val="0"/>
          <w:color w:val="0070C0"/>
          <w:sz w:val="22"/>
          <w:szCs w:val="22"/>
        </w:rPr>
        <w:t>&gt;</w:t>
      </w:r>
      <w:r w:rsidR="00B407E5" w:rsidRPr="0091099D">
        <w:rPr>
          <w:b w:val="0"/>
          <w:bCs w:val="0"/>
          <w:color w:val="0070C0"/>
          <w:sz w:val="22"/>
          <w:szCs w:val="22"/>
        </w:rPr>
        <w:t xml:space="preserve"> </w:t>
      </w:r>
      <w:r w:rsidR="008E2937" w:rsidRPr="0091099D">
        <w:rPr>
          <w:b w:val="0"/>
          <w:bCs w:val="0"/>
          <w:color w:val="0070C0"/>
          <w:sz w:val="22"/>
          <w:szCs w:val="22"/>
        </w:rPr>
        <w:t>&lt;</w:t>
      </w:r>
      <w:r w:rsidR="00B407E5" w:rsidRPr="0091099D">
        <w:rPr>
          <w:b w:val="0"/>
          <w:bCs w:val="0"/>
          <w:color w:val="0070C0"/>
          <w:sz w:val="22"/>
          <w:szCs w:val="22"/>
        </w:rPr>
        <w:t>AR-DE11-10A</w:t>
      </w:r>
      <w:r w:rsidR="008E2937" w:rsidRPr="0091099D">
        <w:rPr>
          <w:b w:val="0"/>
          <w:bCs w:val="0"/>
          <w:color w:val="0070C0"/>
          <w:sz w:val="22"/>
          <w:szCs w:val="22"/>
        </w:rPr>
        <w:t>&gt;&lt;</w:t>
      </w:r>
      <w:r w:rsidR="00B407E5" w:rsidRPr="0091099D">
        <w:rPr>
          <w:b w:val="0"/>
          <w:bCs w:val="0"/>
          <w:color w:val="0070C0"/>
          <w:sz w:val="22"/>
          <w:szCs w:val="22"/>
        </w:rPr>
        <w:t>AR-DE21-10A</w:t>
      </w:r>
      <w:r w:rsidR="008E2937" w:rsidRPr="0091099D">
        <w:rPr>
          <w:b w:val="0"/>
          <w:bCs w:val="0"/>
          <w:color w:val="0070C0"/>
          <w:sz w:val="22"/>
          <w:szCs w:val="22"/>
        </w:rPr>
        <w:t>&gt;&lt;</w:t>
      </w:r>
      <w:r w:rsidR="00B407E5" w:rsidRPr="0091099D">
        <w:rPr>
          <w:b w:val="0"/>
          <w:bCs w:val="0"/>
          <w:color w:val="0070C0"/>
          <w:sz w:val="22"/>
          <w:szCs w:val="22"/>
        </w:rPr>
        <w:t>AR-DE21-13A</w:t>
      </w:r>
      <w:r w:rsidR="008E2937" w:rsidRPr="0091099D">
        <w:rPr>
          <w:b w:val="0"/>
          <w:bCs w:val="0"/>
          <w:color w:val="0070C0"/>
          <w:sz w:val="22"/>
          <w:szCs w:val="22"/>
        </w:rPr>
        <w:t>&gt;&lt;</w:t>
      </w:r>
      <w:r w:rsidR="00B407E5" w:rsidRPr="0091099D">
        <w:rPr>
          <w:b w:val="0"/>
          <w:bCs w:val="0"/>
          <w:color w:val="0070C0"/>
          <w:sz w:val="22"/>
          <w:szCs w:val="22"/>
        </w:rPr>
        <w:t>AR-DE21-16A</w:t>
      </w:r>
      <w:r w:rsidR="008E2937" w:rsidRPr="0091099D">
        <w:rPr>
          <w:b w:val="0"/>
          <w:bCs w:val="0"/>
          <w:color w:val="0070C0"/>
          <w:sz w:val="22"/>
          <w:szCs w:val="22"/>
        </w:rPr>
        <w:t>&gt;&lt;</w:t>
      </w:r>
      <w:r w:rsidR="00B407E5" w:rsidRPr="0091099D">
        <w:rPr>
          <w:b w:val="0"/>
          <w:bCs w:val="0"/>
          <w:color w:val="0070C0"/>
          <w:sz w:val="22"/>
          <w:szCs w:val="22"/>
        </w:rPr>
        <w:t>AR-DE21-18A</w:t>
      </w:r>
      <w:r w:rsidR="008E2937" w:rsidRPr="0091099D">
        <w:rPr>
          <w:b w:val="0"/>
          <w:bCs w:val="0"/>
          <w:color w:val="0070C0"/>
          <w:sz w:val="22"/>
          <w:szCs w:val="22"/>
        </w:rPr>
        <w:t>&gt;&lt;</w:t>
      </w:r>
      <w:r w:rsidR="00B407E5" w:rsidRPr="0091099D">
        <w:rPr>
          <w:b w:val="0"/>
          <w:bCs w:val="0"/>
          <w:color w:val="0070C0"/>
          <w:sz w:val="22"/>
          <w:szCs w:val="22"/>
        </w:rPr>
        <w:t>AR-DE21-20A</w:t>
      </w:r>
      <w:r w:rsidR="008E2937" w:rsidRPr="0091099D">
        <w:rPr>
          <w:b w:val="0"/>
          <w:bCs w:val="0"/>
          <w:color w:val="0070C0"/>
          <w:sz w:val="22"/>
          <w:szCs w:val="22"/>
        </w:rPr>
        <w:t>&gt;&lt;</w:t>
      </w:r>
      <w:r w:rsidR="00B407E5" w:rsidRPr="0091099D">
        <w:rPr>
          <w:b w:val="0"/>
          <w:bCs w:val="0"/>
          <w:color w:val="0070C0"/>
          <w:sz w:val="22"/>
          <w:szCs w:val="22"/>
        </w:rPr>
        <w:t>AR-DE21-25A</w:t>
      </w:r>
      <w:r w:rsidR="008E2937" w:rsidRPr="0091099D">
        <w:rPr>
          <w:b w:val="0"/>
          <w:bCs w:val="0"/>
          <w:color w:val="0070C0"/>
          <w:sz w:val="22"/>
          <w:szCs w:val="22"/>
        </w:rPr>
        <w:t>&gt;&lt;</w:t>
      </w:r>
      <w:r w:rsidR="00B407E5" w:rsidRPr="0091099D">
        <w:rPr>
          <w:b w:val="0"/>
          <w:bCs w:val="0"/>
          <w:color w:val="0070C0"/>
          <w:sz w:val="22"/>
          <w:szCs w:val="22"/>
        </w:rPr>
        <w:t>AR-DE31-25A</w:t>
      </w:r>
      <w:r w:rsidR="008E2937" w:rsidRPr="0091099D">
        <w:rPr>
          <w:b w:val="0"/>
          <w:bCs w:val="0"/>
          <w:color w:val="0070C0"/>
          <w:sz w:val="22"/>
          <w:szCs w:val="22"/>
        </w:rPr>
        <w:t>&gt;&lt;</w:t>
      </w:r>
      <w:r w:rsidR="00B407E5" w:rsidRPr="0091099D">
        <w:rPr>
          <w:b w:val="0"/>
          <w:bCs w:val="0"/>
          <w:color w:val="0070C0"/>
          <w:sz w:val="22"/>
          <w:szCs w:val="22"/>
        </w:rPr>
        <w:t>AR-DE31-30A</w:t>
      </w:r>
      <w:r w:rsidR="008E2937" w:rsidRPr="0091099D">
        <w:rPr>
          <w:b w:val="0"/>
          <w:bCs w:val="0"/>
          <w:color w:val="0070C0"/>
          <w:sz w:val="22"/>
          <w:szCs w:val="22"/>
        </w:rPr>
        <w:t>&gt;&lt;</w:t>
      </w:r>
      <w:r w:rsidR="00B407E5" w:rsidRPr="0091099D">
        <w:rPr>
          <w:b w:val="0"/>
          <w:bCs w:val="0"/>
          <w:color w:val="0070C0"/>
          <w:sz w:val="22"/>
          <w:szCs w:val="22"/>
        </w:rPr>
        <w:t>AR-DE31-35A</w:t>
      </w:r>
      <w:r w:rsidR="008E2937" w:rsidRPr="0091099D">
        <w:rPr>
          <w:b w:val="0"/>
          <w:bCs w:val="0"/>
          <w:color w:val="0070C0"/>
          <w:sz w:val="22"/>
          <w:szCs w:val="22"/>
        </w:rPr>
        <w:t>&gt;&lt;</w:t>
      </w:r>
      <w:r w:rsidR="00B407E5" w:rsidRPr="0091099D">
        <w:rPr>
          <w:b w:val="0"/>
          <w:bCs w:val="0"/>
          <w:color w:val="0070C0"/>
          <w:sz w:val="22"/>
          <w:szCs w:val="22"/>
        </w:rPr>
        <w:t>AE-DE31-40A</w:t>
      </w:r>
      <w:r w:rsidR="008E2937" w:rsidRPr="0091099D">
        <w:rPr>
          <w:b w:val="0"/>
          <w:bCs w:val="0"/>
          <w:color w:val="0070C0"/>
          <w:sz w:val="22"/>
          <w:szCs w:val="22"/>
        </w:rPr>
        <w:t>&gt;&lt;</w:t>
      </w:r>
      <w:r w:rsidR="00B407E5" w:rsidRPr="0091099D">
        <w:rPr>
          <w:b w:val="0"/>
          <w:bCs w:val="0"/>
          <w:color w:val="0070C0"/>
          <w:sz w:val="22"/>
          <w:szCs w:val="22"/>
        </w:rPr>
        <w:t>AR-DE35-30A</w:t>
      </w:r>
      <w:r w:rsidR="008E2937" w:rsidRPr="0091099D">
        <w:rPr>
          <w:b w:val="0"/>
          <w:bCs w:val="0"/>
          <w:color w:val="0070C0"/>
          <w:sz w:val="22"/>
          <w:szCs w:val="22"/>
        </w:rPr>
        <w:t>&gt;&lt;</w:t>
      </w:r>
      <w:r w:rsidR="00B407E5" w:rsidRPr="0091099D">
        <w:rPr>
          <w:b w:val="0"/>
          <w:bCs w:val="0"/>
          <w:color w:val="0070C0"/>
          <w:sz w:val="22"/>
          <w:szCs w:val="22"/>
        </w:rPr>
        <w:t>AR-DE35-40A</w:t>
      </w:r>
      <w:r w:rsidR="008E2937" w:rsidRPr="0091099D">
        <w:rPr>
          <w:b w:val="0"/>
          <w:bCs w:val="0"/>
          <w:color w:val="0070C0"/>
          <w:sz w:val="22"/>
          <w:szCs w:val="22"/>
        </w:rPr>
        <w:t>&gt;&lt;</w:t>
      </w:r>
      <w:r w:rsidR="00B407E5" w:rsidRPr="0091099D">
        <w:rPr>
          <w:b w:val="0"/>
          <w:bCs w:val="0"/>
          <w:color w:val="0070C0"/>
          <w:sz w:val="22"/>
          <w:szCs w:val="22"/>
        </w:rPr>
        <w:t>AR-DE35-40A</w:t>
      </w:r>
      <w:r w:rsidR="008E2937" w:rsidRPr="0091099D">
        <w:rPr>
          <w:b w:val="0"/>
          <w:bCs w:val="0"/>
          <w:color w:val="0070C0"/>
          <w:sz w:val="22"/>
          <w:szCs w:val="22"/>
        </w:rPr>
        <w:t>&gt;&lt;</w:t>
      </w:r>
      <w:r w:rsidR="00B407E5" w:rsidRPr="0091099D">
        <w:rPr>
          <w:b w:val="0"/>
          <w:bCs w:val="0"/>
          <w:color w:val="0070C0"/>
          <w:sz w:val="22"/>
          <w:szCs w:val="22"/>
        </w:rPr>
        <w:t>AR-DE35-50A</w:t>
      </w:r>
      <w:r w:rsidR="008E2937" w:rsidRPr="0091099D">
        <w:rPr>
          <w:b w:val="0"/>
          <w:bCs w:val="0"/>
          <w:color w:val="0070C0"/>
          <w:sz w:val="22"/>
          <w:szCs w:val="22"/>
        </w:rPr>
        <w:t>&gt;&lt;</w:t>
      </w:r>
      <w:r w:rsidR="00B407E5" w:rsidRPr="0091099D">
        <w:rPr>
          <w:b w:val="0"/>
          <w:bCs w:val="0"/>
          <w:color w:val="0070C0"/>
          <w:sz w:val="22"/>
          <w:szCs w:val="22"/>
        </w:rPr>
        <w:t>AR-DE35-60A</w:t>
      </w:r>
      <w:r w:rsidR="008E2937" w:rsidRPr="0091099D">
        <w:rPr>
          <w:b w:val="0"/>
          <w:bCs w:val="0"/>
          <w:color w:val="0070C0"/>
          <w:sz w:val="22"/>
          <w:szCs w:val="22"/>
        </w:rPr>
        <w:t>&gt;&lt;</w:t>
      </w:r>
      <w:r w:rsidR="00B407E5" w:rsidRPr="0091099D">
        <w:rPr>
          <w:b w:val="0"/>
          <w:bCs w:val="0"/>
          <w:color w:val="0070C0"/>
          <w:sz w:val="22"/>
          <w:szCs w:val="22"/>
        </w:rPr>
        <w:t>AR-DE35-70A</w:t>
      </w:r>
      <w:r w:rsidR="008E2937" w:rsidRPr="0091099D">
        <w:rPr>
          <w:b w:val="0"/>
          <w:bCs w:val="0"/>
          <w:color w:val="0070C0"/>
          <w:sz w:val="22"/>
          <w:szCs w:val="22"/>
        </w:rPr>
        <w:t>&gt;</w:t>
      </w:r>
    </w:p>
    <w:p w14:paraId="62B9AB8F" w14:textId="77777777" w:rsidR="00B407E5" w:rsidRPr="0091099D" w:rsidRDefault="00B407E5" w:rsidP="009E308D">
      <w:pPr>
        <w:pStyle w:val="Heading3"/>
        <w:numPr>
          <w:ilvl w:val="2"/>
          <w:numId w:val="180"/>
        </w:numPr>
      </w:pPr>
      <w:r w:rsidRPr="0091099D">
        <w:t>General</w:t>
      </w:r>
    </w:p>
    <w:p w14:paraId="07F768E4" w14:textId="77777777" w:rsidR="00B407E5" w:rsidRPr="0091099D" w:rsidRDefault="00B407E5" w:rsidP="0091099D">
      <w:pPr>
        <w:pStyle w:val="Heading4"/>
      </w:pPr>
      <w:r w:rsidRPr="0091099D">
        <w:t>Provide outside air unit as manufactured by LG or pre-approved equal.</w:t>
      </w:r>
    </w:p>
    <w:p w14:paraId="397FA16F" w14:textId="77777777" w:rsidR="00B407E5" w:rsidRPr="0091099D" w:rsidRDefault="00B407E5" w:rsidP="0091099D">
      <w:pPr>
        <w:pStyle w:val="Heading4"/>
      </w:pPr>
      <w:r w:rsidRPr="0091099D">
        <w:t>Alternate manufacturers must be pre-approved and shall be subject to compliance with all the requirements listed in this specification.</w:t>
      </w:r>
    </w:p>
    <w:p w14:paraId="7060F869" w14:textId="77777777" w:rsidR="00B407E5" w:rsidRPr="0091099D" w:rsidRDefault="00B407E5" w:rsidP="0091099D">
      <w:pPr>
        <w:pStyle w:val="Heading4"/>
      </w:pPr>
      <w:r w:rsidRPr="0091099D">
        <w:t>Project is based on the specified equipment. Any additional costs associated with using alternate manufacturer's equipment shall be borne by the installing contractor or equipment provider.</w:t>
      </w:r>
    </w:p>
    <w:p w14:paraId="5326D339" w14:textId="3251B0A0" w:rsidR="00B407E5" w:rsidRPr="0091099D" w:rsidRDefault="00B407E5" w:rsidP="0091099D">
      <w:pPr>
        <w:pStyle w:val="Heading3"/>
      </w:pPr>
      <w:r w:rsidRPr="0091099D">
        <w:t>Casing</w:t>
      </w:r>
      <w:r w:rsidR="00CF7801" w:rsidRPr="0091099D">
        <w:t>/Panel</w:t>
      </w:r>
    </w:p>
    <w:p w14:paraId="02ED5935" w14:textId="77777777" w:rsidR="00E023F4" w:rsidRPr="0091099D" w:rsidRDefault="00B407E5" w:rsidP="009E308D">
      <w:pPr>
        <w:pStyle w:val="Heading4"/>
        <w:numPr>
          <w:ilvl w:val="3"/>
          <w:numId w:val="181"/>
        </w:numPr>
      </w:pPr>
      <w:r w:rsidRPr="0091099D">
        <w:t>Unit shall be constructed for outdoor installation on a roof curb, framing, or concrete pad.</w:t>
      </w:r>
    </w:p>
    <w:p w14:paraId="7F5DC764" w14:textId="6683F4EF" w:rsidR="00B407E5" w:rsidRPr="0091099D" w:rsidRDefault="00B407E5" w:rsidP="0091099D">
      <w:pPr>
        <w:pStyle w:val="Heading4"/>
      </w:pPr>
      <w:r w:rsidRPr="0091099D">
        <w:t>Duct Connections</w:t>
      </w:r>
    </w:p>
    <w:p w14:paraId="4BB7364C" w14:textId="22491783" w:rsidR="00B407E5" w:rsidRPr="009D47C1" w:rsidRDefault="00B407E5" w:rsidP="0091099D">
      <w:pPr>
        <w:pStyle w:val="Heading5"/>
        <w:rPr>
          <w:rFonts w:eastAsia="MS Mincho"/>
        </w:rPr>
      </w:pPr>
      <w:r w:rsidRPr="009D47C1">
        <w:rPr>
          <w:rFonts w:eastAsia="MS Mincho"/>
        </w:rPr>
        <w:t xml:space="preserve">Supply air discharge shall be located on the bottom of unit (side connection is optional). </w:t>
      </w:r>
    </w:p>
    <w:p w14:paraId="4EAADBE6" w14:textId="434901BD" w:rsidR="00B407E5" w:rsidRPr="009D47C1" w:rsidRDefault="00B407E5" w:rsidP="0091099D">
      <w:pPr>
        <w:pStyle w:val="Heading5"/>
        <w:rPr>
          <w:rFonts w:eastAsia="MS Mincho"/>
        </w:rPr>
      </w:pPr>
      <w:r w:rsidRPr="009D47C1">
        <w:rPr>
          <w:rFonts w:eastAsia="MS Mincho"/>
        </w:rPr>
        <w:t>Return air intake shall be located on the bottom of unit on AR-DE units. (side connection is optional). AR-DR units shall have optional return opening.</w:t>
      </w:r>
    </w:p>
    <w:p w14:paraId="0BC2DBAD" w14:textId="01549124" w:rsidR="00B407E5" w:rsidRPr="009D47C1" w:rsidRDefault="00B407E5" w:rsidP="0091099D">
      <w:pPr>
        <w:pStyle w:val="Heading5"/>
        <w:rPr>
          <w:rFonts w:eastAsia="MS Mincho"/>
        </w:rPr>
      </w:pPr>
      <w:r w:rsidRPr="009D47C1">
        <w:rPr>
          <w:rFonts w:eastAsia="MS Mincho"/>
        </w:rPr>
        <w:t>Horizontal duct connections shall be made possible without the use of a transitional curb.</w:t>
      </w:r>
    </w:p>
    <w:p w14:paraId="4D723C83" w14:textId="1139D861" w:rsidR="00B407E5" w:rsidRPr="0091099D" w:rsidRDefault="00B407E5" w:rsidP="0091099D">
      <w:pPr>
        <w:pStyle w:val="Heading4"/>
      </w:pPr>
      <w:r w:rsidRPr="0091099D">
        <w:t>Base</w:t>
      </w:r>
    </w:p>
    <w:p w14:paraId="32883E10" w14:textId="66DA55E3" w:rsidR="00B407E5" w:rsidRPr="009D47C1" w:rsidRDefault="00B407E5" w:rsidP="0091099D">
      <w:pPr>
        <w:pStyle w:val="Heading5"/>
        <w:rPr>
          <w:rFonts w:eastAsia="MS Mincho"/>
        </w:rPr>
      </w:pPr>
      <w:r w:rsidRPr="009D47C1">
        <w:rPr>
          <w:rFonts w:eastAsia="MS Mincho"/>
        </w:rPr>
        <w:t>Base rails shall be constructed of a minimum of 10 gage galvanized steel with 16 gage integral floor pan.</w:t>
      </w:r>
    </w:p>
    <w:p w14:paraId="2FC1C8CD" w14:textId="7E901120" w:rsidR="00B407E5" w:rsidRPr="009D47C1" w:rsidRDefault="00B407E5" w:rsidP="0091099D">
      <w:pPr>
        <w:pStyle w:val="Heading5"/>
        <w:rPr>
          <w:rFonts w:eastAsia="MS Mincho"/>
        </w:rPr>
      </w:pPr>
      <w:r w:rsidRPr="009D47C1">
        <w:rPr>
          <w:rFonts w:eastAsia="MS Mincho"/>
        </w:rPr>
        <w:t>Base must have a minimum 4" overhang over the top of a roof curb to prevent water infiltration.</w:t>
      </w:r>
    </w:p>
    <w:p w14:paraId="384123E9" w14:textId="77EDF0CF" w:rsidR="00B407E5" w:rsidRPr="009D47C1" w:rsidRDefault="00B407E5" w:rsidP="0091099D">
      <w:pPr>
        <w:pStyle w:val="Heading5"/>
        <w:rPr>
          <w:rFonts w:eastAsia="MS Mincho"/>
        </w:rPr>
      </w:pPr>
      <w:r w:rsidRPr="009D47C1">
        <w:rPr>
          <w:rFonts w:eastAsia="MS Mincho"/>
        </w:rPr>
        <w:t>All floor seams shall have a raised rib joint.</w:t>
      </w:r>
    </w:p>
    <w:p w14:paraId="360B6767" w14:textId="7E3C1C86" w:rsidR="00B407E5" w:rsidRPr="009D47C1" w:rsidRDefault="00B407E5" w:rsidP="0091099D">
      <w:pPr>
        <w:pStyle w:val="Heading5"/>
        <w:rPr>
          <w:rFonts w:eastAsia="MS Mincho"/>
        </w:rPr>
      </w:pPr>
      <w:r w:rsidRPr="009D47C1">
        <w:rPr>
          <w:rFonts w:eastAsia="MS Mincho"/>
        </w:rPr>
        <w:t>There shall be no penetrations through the floor of the unit within the perimeter of the curb except for duct openings and utility chases.</w:t>
      </w:r>
    </w:p>
    <w:p w14:paraId="6E8AB860" w14:textId="631F2D19" w:rsidR="00B407E5" w:rsidRPr="009D47C1" w:rsidRDefault="00B407E5" w:rsidP="0091099D">
      <w:pPr>
        <w:pStyle w:val="Heading5"/>
        <w:rPr>
          <w:rFonts w:eastAsia="MS Mincho"/>
        </w:rPr>
      </w:pPr>
      <w:r w:rsidRPr="009D47C1">
        <w:rPr>
          <w:rFonts w:eastAsia="MS Mincho"/>
        </w:rPr>
        <w:t>Penetrations through the floor shall have a minimum 3/8" raised rib around each opening.</w:t>
      </w:r>
    </w:p>
    <w:p w14:paraId="5AD03289" w14:textId="523DFBD1" w:rsidR="00B407E5" w:rsidRPr="0091099D" w:rsidRDefault="00B407E5" w:rsidP="0091099D">
      <w:pPr>
        <w:pStyle w:val="Heading4"/>
      </w:pPr>
      <w:r w:rsidRPr="0091099D">
        <w:t>Panels</w:t>
      </w:r>
    </w:p>
    <w:p w14:paraId="002F8EC2" w14:textId="49DD0600" w:rsidR="00B407E5" w:rsidRPr="009D47C1" w:rsidRDefault="00B407E5" w:rsidP="0091099D">
      <w:pPr>
        <w:pStyle w:val="Heading5"/>
        <w:rPr>
          <w:rFonts w:eastAsia="MS Mincho"/>
        </w:rPr>
      </w:pPr>
      <w:r w:rsidRPr="009D47C1">
        <w:rPr>
          <w:rFonts w:eastAsia="MS Mincho"/>
        </w:rPr>
        <w:lastRenderedPageBreak/>
        <w:t>Casing shall be constructed with minimum 2-inch, foam-injected, double-wall panels with an insulation value of R-13</w:t>
      </w:r>
    </w:p>
    <w:p w14:paraId="3B846BEA" w14:textId="3F6A0999" w:rsidR="00B407E5" w:rsidRPr="009D47C1" w:rsidRDefault="00B407E5" w:rsidP="0091099D">
      <w:pPr>
        <w:pStyle w:val="Heading5"/>
        <w:rPr>
          <w:rFonts w:eastAsia="MS Mincho"/>
        </w:rPr>
      </w:pPr>
      <w:r w:rsidRPr="009D47C1">
        <w:rPr>
          <w:rFonts w:eastAsia="MS Mincho"/>
        </w:rPr>
        <w:t>Individual panels shall be constructed so that they are thermally broken (there shall be no metal-to-metal contact between the interior and exterior sheet metal of each panel).</w:t>
      </w:r>
    </w:p>
    <w:p w14:paraId="622CB5C4" w14:textId="32EAFE35" w:rsidR="00B407E5" w:rsidRPr="009D47C1" w:rsidRDefault="00B407E5" w:rsidP="0091099D">
      <w:pPr>
        <w:pStyle w:val="Heading5"/>
        <w:rPr>
          <w:rFonts w:eastAsia="MS Mincho"/>
        </w:rPr>
      </w:pPr>
      <w:r w:rsidRPr="009D47C1">
        <w:rPr>
          <w:rFonts w:eastAsia="MS Mincho"/>
        </w:rPr>
        <w:t>Interior side of panel shall be 22 gage G-90 galvanized steel.</w:t>
      </w:r>
    </w:p>
    <w:p w14:paraId="68460C8C" w14:textId="6A95E62C" w:rsidR="00B407E5" w:rsidRPr="009D47C1" w:rsidRDefault="00B407E5" w:rsidP="0091099D">
      <w:pPr>
        <w:pStyle w:val="Heading5"/>
        <w:rPr>
          <w:rFonts w:eastAsia="MS Mincho"/>
        </w:rPr>
      </w:pPr>
      <w:r w:rsidRPr="009D47C1">
        <w:rPr>
          <w:rFonts w:eastAsia="MS Mincho"/>
        </w:rPr>
        <w:t>Exterior side of panel shall be 22 gage painted steel rated for 1000 hours in accordance with ASTM B117 and as prepared per ASTM D1654.</w:t>
      </w:r>
    </w:p>
    <w:p w14:paraId="625C49B9" w14:textId="0211A13C" w:rsidR="00B407E5" w:rsidRPr="0091099D" w:rsidRDefault="00E023F4" w:rsidP="0091099D">
      <w:pPr>
        <w:pStyle w:val="Heading4"/>
      </w:pPr>
      <w:r w:rsidRPr="0091099D">
        <w:t>Panel</w:t>
      </w:r>
      <w:r w:rsidR="00B407E5" w:rsidRPr="0091099D">
        <w:t xml:space="preserve"> Insulation</w:t>
      </w:r>
    </w:p>
    <w:p w14:paraId="09852982" w14:textId="67F7BDB1" w:rsidR="00B407E5" w:rsidRPr="009D47C1" w:rsidRDefault="00B407E5" w:rsidP="0091099D">
      <w:pPr>
        <w:pStyle w:val="Heading5"/>
        <w:rPr>
          <w:rFonts w:eastAsia="MS Mincho"/>
        </w:rPr>
      </w:pPr>
      <w:r w:rsidRPr="009D47C1">
        <w:rPr>
          <w:rFonts w:eastAsia="MS Mincho"/>
        </w:rPr>
        <w:t>Insulation of shall be 2 lbs. per cubic feet foam insulation with an average R-value of 12.</w:t>
      </w:r>
    </w:p>
    <w:p w14:paraId="549617E6" w14:textId="00ECF2C5" w:rsidR="00B407E5" w:rsidRPr="009D47C1" w:rsidRDefault="00B407E5" w:rsidP="0091099D">
      <w:pPr>
        <w:pStyle w:val="Heading5"/>
        <w:rPr>
          <w:rFonts w:eastAsia="MS Mincho"/>
        </w:rPr>
      </w:pPr>
      <w:r w:rsidRPr="009D47C1">
        <w:rPr>
          <w:rFonts w:eastAsia="MS Mincho"/>
        </w:rPr>
        <w:t>Insulation water absorption must be no more than 0.038 lbs. per foot per ASTM D 2842 and show "no growth" per ASTM G21 biocide testing.</w:t>
      </w:r>
    </w:p>
    <w:p w14:paraId="1D1FAAD3" w14:textId="22953745" w:rsidR="00B407E5" w:rsidRPr="009D47C1" w:rsidRDefault="00B407E5" w:rsidP="0091099D">
      <w:pPr>
        <w:pStyle w:val="Heading5"/>
        <w:rPr>
          <w:rFonts w:eastAsia="MS Mincho"/>
        </w:rPr>
      </w:pPr>
      <w:r w:rsidRPr="009D47C1">
        <w:rPr>
          <w:rFonts w:eastAsia="MS Mincho"/>
        </w:rPr>
        <w:t>No insulation shall be exposed to the air stream.</w:t>
      </w:r>
    </w:p>
    <w:p w14:paraId="62E91314" w14:textId="4E972707" w:rsidR="00B407E5" w:rsidRPr="009D47C1" w:rsidRDefault="00B407E5" w:rsidP="0091099D">
      <w:pPr>
        <w:pStyle w:val="Heading5"/>
        <w:rPr>
          <w:rFonts w:eastAsia="MS Mincho"/>
        </w:rPr>
      </w:pPr>
      <w:r w:rsidRPr="009D47C1">
        <w:rPr>
          <w:rFonts w:eastAsia="MS Mincho"/>
        </w:rPr>
        <w:t>Fiberglass insulation is not acceptable due to possibility of sloughing and moisture retention.</w:t>
      </w:r>
    </w:p>
    <w:p w14:paraId="228DC979" w14:textId="67C46EB9" w:rsidR="00B407E5" w:rsidRPr="0091099D" w:rsidRDefault="00E023F4" w:rsidP="0091099D">
      <w:pPr>
        <w:pStyle w:val="Heading4"/>
      </w:pPr>
      <w:r w:rsidRPr="0091099D">
        <w:t>A</w:t>
      </w:r>
      <w:r w:rsidR="00B407E5" w:rsidRPr="0091099D">
        <w:t>ccess Doors</w:t>
      </w:r>
    </w:p>
    <w:p w14:paraId="3476ED51" w14:textId="1C687E2E" w:rsidR="00B407E5" w:rsidRPr="009D47C1" w:rsidRDefault="00B407E5" w:rsidP="0091099D">
      <w:pPr>
        <w:pStyle w:val="Heading5"/>
        <w:rPr>
          <w:rFonts w:eastAsia="MS Mincho"/>
        </w:rPr>
      </w:pPr>
      <w:r w:rsidRPr="009D47C1">
        <w:rPr>
          <w:rFonts w:eastAsia="MS Mincho"/>
        </w:rPr>
        <w:t>Access doors shall be provided for access to all components requiring regular maintenance or inspection.</w:t>
      </w:r>
    </w:p>
    <w:p w14:paraId="517B0568" w14:textId="6FBD5B30" w:rsidR="00B407E5" w:rsidRPr="009D47C1" w:rsidRDefault="00B407E5" w:rsidP="0091099D">
      <w:pPr>
        <w:pStyle w:val="Heading5"/>
        <w:rPr>
          <w:rFonts w:eastAsia="MS Mincho"/>
        </w:rPr>
      </w:pPr>
      <w:r w:rsidRPr="009D47C1">
        <w:rPr>
          <w:rFonts w:eastAsia="MS Mincho"/>
        </w:rPr>
        <w:t>Access doors shall have a minimum of two quarter-turn compression latches with adjustable catches.</w:t>
      </w:r>
    </w:p>
    <w:p w14:paraId="778B3D78" w14:textId="4E602E48" w:rsidR="00B407E5" w:rsidRPr="009D47C1" w:rsidRDefault="00B407E5" w:rsidP="0091099D">
      <w:pPr>
        <w:pStyle w:val="Heading5"/>
        <w:rPr>
          <w:rFonts w:eastAsia="MS Mincho"/>
        </w:rPr>
      </w:pPr>
      <w:r w:rsidRPr="009D47C1">
        <w:rPr>
          <w:rFonts w:eastAsia="MS Mincho"/>
        </w:rPr>
        <w:t>Access door construction shall be identical to unit casing.</w:t>
      </w:r>
    </w:p>
    <w:p w14:paraId="33C22ADE" w14:textId="5ADC6515" w:rsidR="00B407E5" w:rsidRPr="009D47C1" w:rsidRDefault="00B407E5" w:rsidP="0091099D">
      <w:pPr>
        <w:pStyle w:val="Heading5"/>
        <w:rPr>
          <w:rFonts w:eastAsia="MS Mincho"/>
        </w:rPr>
      </w:pPr>
      <w:r w:rsidRPr="009D47C1">
        <w:rPr>
          <w:rFonts w:eastAsia="MS Mincho"/>
        </w:rPr>
        <w:t>Interior side of access doors shall be 22 gage G-90 galvanized steel.</w:t>
      </w:r>
    </w:p>
    <w:p w14:paraId="3AF34D4E" w14:textId="541ECA2B" w:rsidR="00B407E5" w:rsidRPr="009D47C1" w:rsidRDefault="00B407E5" w:rsidP="0091099D">
      <w:pPr>
        <w:pStyle w:val="Heading5"/>
        <w:rPr>
          <w:rFonts w:eastAsia="MS Mincho"/>
        </w:rPr>
      </w:pPr>
      <w:r w:rsidRPr="009D47C1">
        <w:rPr>
          <w:rFonts w:eastAsia="MS Mincho"/>
        </w:rPr>
        <w:t>Exterior side of panel shall be 22 gage painted steel rated for 1000 hours in accordance with ASTM B117 and as prepared per ASTM D1654.</w:t>
      </w:r>
    </w:p>
    <w:p w14:paraId="22E98E31" w14:textId="3C3EB0E8" w:rsidR="00B407E5" w:rsidRPr="009D47C1" w:rsidRDefault="00B407E5" w:rsidP="0091099D">
      <w:pPr>
        <w:pStyle w:val="Heading5"/>
        <w:rPr>
          <w:rFonts w:eastAsia="MS Mincho"/>
        </w:rPr>
      </w:pPr>
      <w:r w:rsidRPr="009D47C1">
        <w:rPr>
          <w:rFonts w:eastAsia="MS Mincho"/>
        </w:rPr>
        <w:t>Access doors shall be sealed with a full-perimeter D-shaped gasket constructed of EPDM sponge rubber.</w:t>
      </w:r>
    </w:p>
    <w:p w14:paraId="7500B401" w14:textId="191A8E4F" w:rsidR="00B407E5" w:rsidRPr="0091099D" w:rsidRDefault="00CF7801" w:rsidP="0091099D">
      <w:pPr>
        <w:pStyle w:val="Heading4"/>
      </w:pPr>
      <w:r w:rsidRPr="0091099D">
        <w:t>Access Door</w:t>
      </w:r>
      <w:r w:rsidR="00B407E5" w:rsidRPr="0091099D">
        <w:t xml:space="preserve"> Insulation</w:t>
      </w:r>
    </w:p>
    <w:p w14:paraId="37069222" w14:textId="4C159397" w:rsidR="00B407E5" w:rsidRPr="009D47C1" w:rsidRDefault="00B407E5" w:rsidP="0091099D">
      <w:pPr>
        <w:pStyle w:val="Heading5"/>
        <w:rPr>
          <w:rFonts w:eastAsia="MS Mincho"/>
        </w:rPr>
      </w:pPr>
      <w:r w:rsidRPr="009D47C1">
        <w:rPr>
          <w:rFonts w:eastAsia="MS Mincho"/>
        </w:rPr>
        <w:t>Insulation shall be 2 lbs. per cubic feet foam insulation with an average R-value of 12.</w:t>
      </w:r>
    </w:p>
    <w:p w14:paraId="1221014A" w14:textId="72CBE37D" w:rsidR="00B407E5" w:rsidRPr="009D47C1" w:rsidRDefault="00B407E5" w:rsidP="0091099D">
      <w:pPr>
        <w:pStyle w:val="Heading5"/>
        <w:rPr>
          <w:rFonts w:eastAsia="MS Mincho"/>
        </w:rPr>
      </w:pPr>
      <w:r w:rsidRPr="009D47C1">
        <w:rPr>
          <w:rFonts w:eastAsia="MS Mincho"/>
        </w:rPr>
        <w:t>Insulation water absorption must be no more than 0.038 lbs. per foot per ASTM D 2842 and show "no growth" per ASTM G21 biocide testing.</w:t>
      </w:r>
    </w:p>
    <w:p w14:paraId="173B2CAE" w14:textId="12E3383C" w:rsidR="00B407E5" w:rsidRPr="009D47C1" w:rsidRDefault="00B407E5" w:rsidP="0091099D">
      <w:pPr>
        <w:pStyle w:val="Heading5"/>
        <w:rPr>
          <w:rFonts w:eastAsia="MS Mincho"/>
        </w:rPr>
      </w:pPr>
      <w:r w:rsidRPr="009D47C1">
        <w:rPr>
          <w:rFonts w:eastAsia="MS Mincho"/>
        </w:rPr>
        <w:lastRenderedPageBreak/>
        <w:t>No insulation shall be exposed to the air stream.</w:t>
      </w:r>
    </w:p>
    <w:p w14:paraId="542DDCE9" w14:textId="31F11929" w:rsidR="00B407E5" w:rsidRPr="009D47C1" w:rsidRDefault="00B407E5" w:rsidP="0091099D">
      <w:pPr>
        <w:pStyle w:val="Heading5"/>
        <w:rPr>
          <w:rFonts w:eastAsia="MS Mincho"/>
        </w:rPr>
      </w:pPr>
      <w:r w:rsidRPr="009D47C1">
        <w:rPr>
          <w:rFonts w:eastAsia="MS Mincho"/>
        </w:rPr>
        <w:t>Fiberglass insulation is not acceptable due to possibility of sloughing and moisture retention.</w:t>
      </w:r>
    </w:p>
    <w:p w14:paraId="7E80BE57" w14:textId="0007D1AB" w:rsidR="00B407E5" w:rsidRPr="0091099D" w:rsidRDefault="00B407E5" w:rsidP="0091099D">
      <w:pPr>
        <w:pStyle w:val="Heading3"/>
      </w:pPr>
      <w:r w:rsidRPr="0091099D">
        <w:t>Blowers/Motors</w:t>
      </w:r>
    </w:p>
    <w:p w14:paraId="2C131ECC" w14:textId="47034B63" w:rsidR="00B407E5" w:rsidRPr="0091099D" w:rsidRDefault="00B407E5" w:rsidP="009E308D">
      <w:pPr>
        <w:pStyle w:val="Heading4"/>
        <w:numPr>
          <w:ilvl w:val="3"/>
          <w:numId w:val="182"/>
        </w:numPr>
      </w:pPr>
      <w:r w:rsidRPr="0091099D">
        <w:t>Blowers</w:t>
      </w:r>
    </w:p>
    <w:p w14:paraId="74913014" w14:textId="646FECA1" w:rsidR="00B407E5" w:rsidRPr="009D47C1" w:rsidRDefault="00B407E5" w:rsidP="0091099D">
      <w:pPr>
        <w:pStyle w:val="Heading5"/>
        <w:rPr>
          <w:rFonts w:eastAsia="MS Mincho"/>
        </w:rPr>
      </w:pPr>
      <w:r w:rsidRPr="009D47C1">
        <w:rPr>
          <w:rFonts w:eastAsia="MS Mincho"/>
        </w:rPr>
        <w:t>Fan assemblies shall be direct-drive without the use of belts or adjustable sheaves.</w:t>
      </w:r>
    </w:p>
    <w:p w14:paraId="00EE6369" w14:textId="34D5D7E5" w:rsidR="00B407E5" w:rsidRPr="009D47C1" w:rsidRDefault="00B407E5" w:rsidP="0091099D">
      <w:pPr>
        <w:pStyle w:val="Heading5"/>
        <w:rPr>
          <w:rFonts w:eastAsia="MS Mincho"/>
        </w:rPr>
      </w:pPr>
      <w:r w:rsidRPr="009D47C1">
        <w:rPr>
          <w:rFonts w:eastAsia="MS Mincho"/>
        </w:rPr>
        <w:t>Manufacturer shall provide a variable frequency drive for each fan section.</w:t>
      </w:r>
    </w:p>
    <w:p w14:paraId="5468553C" w14:textId="0AC84C41" w:rsidR="00B407E5" w:rsidRPr="009D47C1" w:rsidRDefault="00B407E5" w:rsidP="0091099D">
      <w:pPr>
        <w:pStyle w:val="Heading5"/>
        <w:rPr>
          <w:rFonts w:eastAsia="MS Mincho"/>
        </w:rPr>
      </w:pPr>
      <w:r w:rsidRPr="009D47C1">
        <w:rPr>
          <w:rFonts w:eastAsia="MS Mincho"/>
        </w:rPr>
        <w:t>Variable frequency drive shall be factory provided, mounted, wired, and programmed.</w:t>
      </w:r>
    </w:p>
    <w:p w14:paraId="419AD170" w14:textId="412207D8" w:rsidR="00B407E5" w:rsidRPr="009D47C1" w:rsidRDefault="00B407E5" w:rsidP="0091099D">
      <w:pPr>
        <w:pStyle w:val="Heading5"/>
        <w:rPr>
          <w:rFonts w:eastAsia="MS Mincho"/>
        </w:rPr>
      </w:pPr>
      <w:r w:rsidRPr="009D47C1">
        <w:rPr>
          <w:rFonts w:eastAsia="MS Mincho"/>
        </w:rPr>
        <w:t>Variable frequency drive shall be located in the control center of the unit.</w:t>
      </w:r>
    </w:p>
    <w:p w14:paraId="19FF91E1" w14:textId="2EF64078" w:rsidR="00B407E5" w:rsidRPr="009D47C1" w:rsidRDefault="00B407E5" w:rsidP="0091099D">
      <w:pPr>
        <w:pStyle w:val="Heading5"/>
        <w:rPr>
          <w:rFonts w:eastAsia="MS Mincho"/>
        </w:rPr>
      </w:pPr>
      <w:r w:rsidRPr="009D47C1">
        <w:rPr>
          <w:rFonts w:eastAsia="MS Mincho"/>
        </w:rPr>
        <w:t>Fan wheels shall be constructed of painted welded steel airfoil blades OR</w:t>
      </w:r>
      <w:r w:rsidR="00CF7801" w:rsidRPr="009D47C1">
        <w:rPr>
          <w:rFonts w:eastAsia="MS Mincho"/>
        </w:rPr>
        <w:t xml:space="preserve"> </w:t>
      </w:r>
      <w:r w:rsidRPr="009D47C1">
        <w:rPr>
          <w:rFonts w:eastAsia="MS Mincho"/>
        </w:rPr>
        <w:t xml:space="preserve">fan wheels shall be constructed of welded aluminum with airfoil blades. </w:t>
      </w:r>
    </w:p>
    <w:p w14:paraId="7C8C2B3E" w14:textId="2D22DA96" w:rsidR="00B407E5" w:rsidRPr="009D47C1" w:rsidRDefault="00B407E5" w:rsidP="0091099D">
      <w:pPr>
        <w:pStyle w:val="Heading5"/>
        <w:rPr>
          <w:rFonts w:eastAsia="MS Mincho"/>
        </w:rPr>
      </w:pPr>
      <w:r w:rsidRPr="009D47C1">
        <w:rPr>
          <w:rFonts w:eastAsia="MS Mincho"/>
        </w:rPr>
        <w:t>Fan wheel shall be tested in accordance to AMCA 210.</w:t>
      </w:r>
    </w:p>
    <w:p w14:paraId="2863E6CE" w14:textId="3813FB82" w:rsidR="00B407E5" w:rsidRPr="009D47C1" w:rsidRDefault="00B407E5" w:rsidP="0091099D">
      <w:pPr>
        <w:pStyle w:val="Heading4"/>
      </w:pPr>
      <w:r w:rsidRPr="009D47C1">
        <w:t>Motors</w:t>
      </w:r>
    </w:p>
    <w:p w14:paraId="1B9A3B4A" w14:textId="71A481BD" w:rsidR="00B407E5" w:rsidRPr="009D47C1" w:rsidRDefault="00B407E5" w:rsidP="0091099D">
      <w:pPr>
        <w:pStyle w:val="Heading5"/>
        <w:rPr>
          <w:rFonts w:eastAsia="MS Mincho"/>
        </w:rPr>
      </w:pPr>
      <w:r w:rsidRPr="009D47C1">
        <w:rPr>
          <w:rFonts w:eastAsia="MS Mincho"/>
        </w:rPr>
        <w:t>Fan motor shall be VFD rated, ODP type, EPACT compliant.</w:t>
      </w:r>
    </w:p>
    <w:p w14:paraId="06E1402E" w14:textId="4F1235DB" w:rsidR="00B407E5" w:rsidRPr="009D47C1" w:rsidRDefault="00B407E5" w:rsidP="0091099D">
      <w:pPr>
        <w:pStyle w:val="Heading5"/>
        <w:rPr>
          <w:rFonts w:eastAsia="MS Mincho"/>
        </w:rPr>
      </w:pPr>
      <w:r w:rsidRPr="009D47C1">
        <w:rPr>
          <w:rFonts w:eastAsia="MS Mincho"/>
        </w:rPr>
        <w:t>Fan motor shall of premium efficiency (PE).</w:t>
      </w:r>
    </w:p>
    <w:p w14:paraId="0A67E454" w14:textId="08A8F8B1" w:rsidR="00B407E5" w:rsidRPr="0091099D" w:rsidRDefault="00B407E5" w:rsidP="0091099D">
      <w:pPr>
        <w:pStyle w:val="Heading3"/>
      </w:pPr>
      <w:r w:rsidRPr="0091099D">
        <w:t>Dampers</w:t>
      </w:r>
    </w:p>
    <w:p w14:paraId="4EAF2628" w14:textId="55594184" w:rsidR="00B407E5" w:rsidRPr="0091099D" w:rsidRDefault="00B407E5" w:rsidP="009E308D">
      <w:pPr>
        <w:pStyle w:val="Heading4"/>
        <w:numPr>
          <w:ilvl w:val="3"/>
          <w:numId w:val="183"/>
        </w:numPr>
      </w:pPr>
      <w:r w:rsidRPr="0091099D">
        <w:t>Motorized Dampers</w:t>
      </w:r>
    </w:p>
    <w:p w14:paraId="3057BCDA" w14:textId="5C334D07" w:rsidR="00B407E5" w:rsidRPr="009D47C1" w:rsidRDefault="00B407E5" w:rsidP="0091099D">
      <w:pPr>
        <w:pStyle w:val="Heading5"/>
        <w:rPr>
          <w:rFonts w:eastAsia="MS Mincho"/>
        </w:rPr>
      </w:pPr>
      <w:r w:rsidRPr="009D47C1">
        <w:rPr>
          <w:rFonts w:eastAsia="MS Mincho"/>
        </w:rPr>
        <w:t>Frame shall be constructed of a 16 gage galvanized steel hat-channel.</w:t>
      </w:r>
    </w:p>
    <w:p w14:paraId="30F4B563" w14:textId="371EEAD9" w:rsidR="00B407E5" w:rsidRPr="009D47C1" w:rsidRDefault="00B407E5" w:rsidP="0091099D">
      <w:pPr>
        <w:pStyle w:val="Heading5"/>
        <w:rPr>
          <w:rFonts w:eastAsia="MS Mincho"/>
        </w:rPr>
      </w:pPr>
      <w:r w:rsidRPr="009D47C1">
        <w:rPr>
          <w:rFonts w:eastAsia="MS Mincho"/>
        </w:rPr>
        <w:t xml:space="preserve">Blades shall be constructed of 16 gage galvanized steel strengthened by three longitudinal 1"-deep </w:t>
      </w:r>
      <w:proofErr w:type="spellStart"/>
      <w:r w:rsidRPr="009D47C1">
        <w:rPr>
          <w:rFonts w:eastAsia="MS Mincho"/>
        </w:rPr>
        <w:t>vee</w:t>
      </w:r>
      <w:proofErr w:type="spellEnd"/>
      <w:r w:rsidRPr="009D47C1">
        <w:rPr>
          <w:rFonts w:eastAsia="MS Mincho"/>
        </w:rPr>
        <w:t xml:space="preserve"> grooves.</w:t>
      </w:r>
    </w:p>
    <w:p w14:paraId="36DF67AA" w14:textId="3824507D" w:rsidR="00B407E5" w:rsidRPr="009D47C1" w:rsidRDefault="00B407E5" w:rsidP="0091099D">
      <w:pPr>
        <w:pStyle w:val="Heading5"/>
        <w:rPr>
          <w:rFonts w:eastAsia="MS Mincho"/>
        </w:rPr>
      </w:pPr>
      <w:r w:rsidRPr="009D47C1">
        <w:rPr>
          <w:rFonts w:eastAsia="MS Mincho"/>
        </w:rPr>
        <w:t>Blades shall be symmetrical relative to its axle pivot point.</w:t>
      </w:r>
    </w:p>
    <w:p w14:paraId="3398B049" w14:textId="64309417" w:rsidR="00B407E5" w:rsidRPr="009D47C1" w:rsidRDefault="00B407E5" w:rsidP="0091099D">
      <w:pPr>
        <w:pStyle w:val="Heading5"/>
        <w:rPr>
          <w:rFonts w:eastAsia="MS Mincho"/>
        </w:rPr>
      </w:pPr>
      <w:r w:rsidRPr="009D47C1">
        <w:rPr>
          <w:rFonts w:eastAsia="MS Mincho"/>
        </w:rPr>
        <w:t>Axle bearings shall be synthetic sleeve-type and rotate inside extruded holes in the damper frame.</w:t>
      </w:r>
    </w:p>
    <w:p w14:paraId="03AFBDF6" w14:textId="36AE178A" w:rsidR="00B407E5" w:rsidRPr="009D47C1" w:rsidRDefault="00B407E5" w:rsidP="0091099D">
      <w:pPr>
        <w:pStyle w:val="Heading5"/>
        <w:rPr>
          <w:rFonts w:eastAsia="MS Mincho"/>
        </w:rPr>
      </w:pPr>
      <w:r w:rsidRPr="009D47C1">
        <w:rPr>
          <w:rFonts w:eastAsia="MS Mincho"/>
        </w:rPr>
        <w:t>Blade seals shall be extruded vinyl permanently bonded to the appropriate blade edges.</w:t>
      </w:r>
    </w:p>
    <w:p w14:paraId="081726E4" w14:textId="4FC9D329" w:rsidR="00B407E5" w:rsidRPr="009D47C1" w:rsidRDefault="00B407E5" w:rsidP="0091099D">
      <w:pPr>
        <w:pStyle w:val="Heading5"/>
        <w:rPr>
          <w:rFonts w:eastAsia="MS Mincho"/>
        </w:rPr>
      </w:pPr>
      <w:r w:rsidRPr="009D47C1">
        <w:rPr>
          <w:rFonts w:eastAsia="MS Mincho"/>
        </w:rPr>
        <w:t>Frame shall include flexible stainless steel compression-type jamb seals.</w:t>
      </w:r>
    </w:p>
    <w:p w14:paraId="7B3BA5DB" w14:textId="0CB6B76C" w:rsidR="00B407E5" w:rsidRPr="009D47C1" w:rsidRDefault="00B407E5" w:rsidP="0091099D">
      <w:pPr>
        <w:pStyle w:val="Heading5"/>
        <w:rPr>
          <w:rFonts w:eastAsia="MS Mincho"/>
        </w:rPr>
      </w:pPr>
      <w:r w:rsidRPr="009D47C1">
        <w:rPr>
          <w:rFonts w:eastAsia="MS Mincho"/>
        </w:rPr>
        <w:t>Modulating spring-return actuators shall be provided by the factory, installed on the damper, and wired to the control center.</w:t>
      </w:r>
    </w:p>
    <w:p w14:paraId="3A56C921" w14:textId="58A75072" w:rsidR="00B407E5" w:rsidRPr="009D47C1" w:rsidRDefault="00B407E5" w:rsidP="0091099D">
      <w:pPr>
        <w:pStyle w:val="Heading5"/>
        <w:rPr>
          <w:rFonts w:eastAsia="MS Mincho"/>
        </w:rPr>
      </w:pPr>
      <w:r w:rsidRPr="009D47C1">
        <w:rPr>
          <w:rFonts w:eastAsia="MS Mincho"/>
        </w:rPr>
        <w:lastRenderedPageBreak/>
        <w:t xml:space="preserve">Damper leakage shall be no more than 5 </w:t>
      </w:r>
      <w:proofErr w:type="spellStart"/>
      <w:r w:rsidRPr="009D47C1">
        <w:rPr>
          <w:rFonts w:eastAsia="MS Mincho"/>
        </w:rPr>
        <w:t>cfm</w:t>
      </w:r>
      <w:proofErr w:type="spellEnd"/>
      <w:r w:rsidRPr="009D47C1">
        <w:rPr>
          <w:rFonts w:eastAsia="MS Mincho"/>
        </w:rPr>
        <w:t>/</w:t>
      </w:r>
      <w:proofErr w:type="spellStart"/>
      <w:r w:rsidRPr="009D47C1">
        <w:rPr>
          <w:rFonts w:eastAsia="MS Mincho"/>
        </w:rPr>
        <w:t>sq.ft</w:t>
      </w:r>
      <w:proofErr w:type="spellEnd"/>
      <w:r w:rsidRPr="009D47C1">
        <w:rPr>
          <w:rFonts w:eastAsia="MS Mincho"/>
        </w:rPr>
        <w:t xml:space="preserve">. at 1 </w:t>
      </w:r>
      <w:proofErr w:type="spellStart"/>
      <w:r w:rsidRPr="009D47C1">
        <w:rPr>
          <w:rFonts w:eastAsia="MS Mincho"/>
        </w:rPr>
        <w:t>in.wg</w:t>
      </w:r>
      <w:proofErr w:type="spellEnd"/>
      <w:r w:rsidRPr="009D47C1">
        <w:rPr>
          <w:rFonts w:eastAsia="MS Mincho"/>
        </w:rPr>
        <w:t xml:space="preserve"> static pressure.</w:t>
      </w:r>
    </w:p>
    <w:p w14:paraId="2E6ED985" w14:textId="313A3C93" w:rsidR="00B407E5" w:rsidRPr="0091099D" w:rsidRDefault="00B407E5" w:rsidP="0091099D">
      <w:pPr>
        <w:pStyle w:val="Heading4"/>
      </w:pPr>
      <w:r w:rsidRPr="0091099D">
        <w:t>Gravity Relief Dampers</w:t>
      </w:r>
    </w:p>
    <w:p w14:paraId="6D9B97AF" w14:textId="25C617AE" w:rsidR="00B407E5" w:rsidRPr="009D47C1" w:rsidRDefault="00B407E5" w:rsidP="0091099D">
      <w:pPr>
        <w:pStyle w:val="Heading5"/>
        <w:rPr>
          <w:rFonts w:eastAsia="MS Mincho"/>
        </w:rPr>
      </w:pPr>
      <w:r w:rsidRPr="009D47C1">
        <w:rPr>
          <w:rFonts w:eastAsia="MS Mincho"/>
        </w:rPr>
        <w:t>Gravity relief damper shall be constructed with 0.125" extruded aluminum channel frame.</w:t>
      </w:r>
    </w:p>
    <w:p w14:paraId="051702A6" w14:textId="3B874820" w:rsidR="00B407E5" w:rsidRPr="009D47C1" w:rsidRDefault="00B407E5" w:rsidP="0091099D">
      <w:pPr>
        <w:pStyle w:val="Heading5"/>
        <w:rPr>
          <w:rFonts w:eastAsia="MS Mincho"/>
        </w:rPr>
      </w:pPr>
      <w:r w:rsidRPr="009D47C1">
        <w:rPr>
          <w:rFonts w:eastAsia="MS Mincho"/>
        </w:rPr>
        <w:t>Damper blades shall be 0.070" extruded aluminum and include adjustable counter-balance weights for system balancing.</w:t>
      </w:r>
    </w:p>
    <w:p w14:paraId="5ECD4756" w14:textId="4FE6CC44" w:rsidR="00B407E5" w:rsidRPr="009D47C1" w:rsidRDefault="00B407E5" w:rsidP="0091099D">
      <w:pPr>
        <w:pStyle w:val="Heading5"/>
        <w:rPr>
          <w:rFonts w:eastAsia="MS Mincho"/>
        </w:rPr>
      </w:pPr>
      <w:r w:rsidRPr="009D47C1">
        <w:rPr>
          <w:rFonts w:eastAsia="MS Mincho"/>
        </w:rPr>
        <w:t>Axle bearings shall be synthetic sleeve-type and rotate inside extruded holes in the damper frame.</w:t>
      </w:r>
    </w:p>
    <w:p w14:paraId="04368E74" w14:textId="643721F8" w:rsidR="00B407E5" w:rsidRPr="009D47C1" w:rsidRDefault="00B407E5" w:rsidP="0091099D">
      <w:pPr>
        <w:pStyle w:val="Heading5"/>
        <w:rPr>
          <w:rFonts w:eastAsia="MS Mincho"/>
        </w:rPr>
      </w:pPr>
      <w:r w:rsidRPr="009D47C1">
        <w:rPr>
          <w:rFonts w:eastAsia="MS Mincho"/>
        </w:rPr>
        <w:t>Blade seals shall be extruded vinyl permanently bonded to the appropriate blade edges.</w:t>
      </w:r>
    </w:p>
    <w:p w14:paraId="3C03B44F" w14:textId="2C6961BF" w:rsidR="00B407E5" w:rsidRPr="0091099D" w:rsidRDefault="00B407E5" w:rsidP="0091099D">
      <w:pPr>
        <w:pStyle w:val="Heading3"/>
      </w:pPr>
      <w:r w:rsidRPr="0091099D">
        <w:t>Filters</w:t>
      </w:r>
    </w:p>
    <w:p w14:paraId="75290F11" w14:textId="60BF77F2" w:rsidR="00B407E5" w:rsidRPr="0091099D" w:rsidRDefault="00B407E5" w:rsidP="009E308D">
      <w:pPr>
        <w:pStyle w:val="Heading4"/>
        <w:numPr>
          <w:ilvl w:val="3"/>
          <w:numId w:val="184"/>
        </w:numPr>
      </w:pPr>
      <w:r w:rsidRPr="0091099D">
        <w:t>Outdoor air intake hood</w:t>
      </w:r>
    </w:p>
    <w:p w14:paraId="4333ED3F" w14:textId="053333A3" w:rsidR="00B407E5" w:rsidRPr="009D47C1" w:rsidRDefault="00B407E5" w:rsidP="0091099D">
      <w:pPr>
        <w:pStyle w:val="Heading5"/>
        <w:rPr>
          <w:rFonts w:eastAsia="MS Mincho"/>
        </w:rPr>
      </w:pPr>
      <w:r w:rsidRPr="009D47C1">
        <w:rPr>
          <w:rFonts w:eastAsia="MS Mincho"/>
        </w:rPr>
        <w:t xml:space="preserve">Standard hood shall have </w:t>
      </w:r>
      <w:r w:rsidR="00866F5E" w:rsidRPr="009D47C1">
        <w:rPr>
          <w:rFonts w:eastAsia="MS Mincho"/>
        </w:rPr>
        <w:t>bird screen</w:t>
      </w:r>
      <w:r w:rsidRPr="009D47C1">
        <w:rPr>
          <w:rFonts w:eastAsia="MS Mincho"/>
        </w:rPr>
        <w:t xml:space="preserve"> mesh at inlet. </w:t>
      </w:r>
    </w:p>
    <w:p w14:paraId="3A215D48" w14:textId="6E8433AD" w:rsidR="00B407E5" w:rsidRPr="009D47C1" w:rsidRDefault="00B407E5" w:rsidP="0091099D">
      <w:pPr>
        <w:pStyle w:val="Heading5"/>
        <w:rPr>
          <w:rFonts w:eastAsia="MS Mincho"/>
        </w:rPr>
      </w:pPr>
      <w:r w:rsidRPr="009D47C1">
        <w:rPr>
          <w:rFonts w:eastAsia="MS Mincho"/>
        </w:rPr>
        <w:t xml:space="preserve">Optional filter rack shall accommodate 1" aluminum filter media. </w:t>
      </w:r>
    </w:p>
    <w:p w14:paraId="2D04735E" w14:textId="61D7A644" w:rsidR="00B407E5" w:rsidRPr="009D47C1" w:rsidRDefault="00B407E5" w:rsidP="0091099D">
      <w:pPr>
        <w:pStyle w:val="Heading5"/>
        <w:rPr>
          <w:rFonts w:eastAsia="MS Mincho"/>
        </w:rPr>
      </w:pPr>
      <w:r w:rsidRPr="009D47C1">
        <w:rPr>
          <w:rFonts w:eastAsia="MS Mincho"/>
        </w:rPr>
        <w:t>Filter sections shall be accessible outside the unit and located in the outdoor air intake hood.</w:t>
      </w:r>
    </w:p>
    <w:p w14:paraId="1ECA9951" w14:textId="29125C4A" w:rsidR="00B407E5" w:rsidRPr="0091099D" w:rsidRDefault="00B407E5" w:rsidP="0091099D">
      <w:pPr>
        <w:pStyle w:val="Heading4"/>
      </w:pPr>
      <w:r w:rsidRPr="0091099D">
        <w:t>Supply air filters</w:t>
      </w:r>
    </w:p>
    <w:p w14:paraId="5D688CCB" w14:textId="406B57B4" w:rsidR="00B407E5" w:rsidRPr="009D47C1" w:rsidRDefault="00B407E5" w:rsidP="0091099D">
      <w:pPr>
        <w:pStyle w:val="Heading5"/>
        <w:rPr>
          <w:rFonts w:eastAsia="MS Mincho"/>
        </w:rPr>
      </w:pPr>
      <w:r w:rsidRPr="009D47C1">
        <w:rPr>
          <w:rFonts w:eastAsia="MS Mincho"/>
        </w:rPr>
        <w:t>Supply air filter rack shall accommodate [2" MERV 8, 4" MERV 11, 4" MERV 14] filters.</w:t>
      </w:r>
    </w:p>
    <w:p w14:paraId="0EEE35D2" w14:textId="71105F8B" w:rsidR="00B407E5" w:rsidRPr="009D47C1" w:rsidRDefault="00B407E5" w:rsidP="0091099D">
      <w:pPr>
        <w:pStyle w:val="Heading5"/>
        <w:rPr>
          <w:rFonts w:eastAsia="MS Mincho"/>
        </w:rPr>
      </w:pPr>
      <w:r w:rsidRPr="009D47C1">
        <w:rPr>
          <w:rFonts w:eastAsia="MS Mincho"/>
        </w:rPr>
        <w:t>Filter sections shall be accessible through a 2" thick, foam-injected, double-wall, hinged access door with quarter-turn latches.</w:t>
      </w:r>
    </w:p>
    <w:p w14:paraId="6393663F" w14:textId="2A062C58" w:rsidR="00B407E5" w:rsidRPr="0091099D" w:rsidRDefault="00B407E5" w:rsidP="0091099D">
      <w:pPr>
        <w:pStyle w:val="Heading4"/>
      </w:pPr>
      <w:r w:rsidRPr="0091099D">
        <w:t>Energy Recovery Wheel return air filters</w:t>
      </w:r>
    </w:p>
    <w:p w14:paraId="28C65821" w14:textId="1C2E3875" w:rsidR="00B407E5" w:rsidRPr="009D47C1" w:rsidRDefault="00B407E5" w:rsidP="0091099D">
      <w:pPr>
        <w:pStyle w:val="Heading5"/>
        <w:rPr>
          <w:rFonts w:eastAsia="MS Mincho"/>
        </w:rPr>
      </w:pPr>
      <w:r w:rsidRPr="009D47C1">
        <w:rPr>
          <w:rFonts w:eastAsia="MS Mincho"/>
        </w:rPr>
        <w:t>Return air filter rack shall accommodate factory-provided [2" MERV 8, 2" aluminum] filters.</w:t>
      </w:r>
    </w:p>
    <w:p w14:paraId="5C2FAA46" w14:textId="343895C7" w:rsidR="00B407E5" w:rsidRPr="009D47C1" w:rsidRDefault="00B407E5" w:rsidP="0091099D">
      <w:pPr>
        <w:pStyle w:val="Heading5"/>
        <w:rPr>
          <w:rFonts w:eastAsia="MS Mincho"/>
        </w:rPr>
      </w:pPr>
      <w:r w:rsidRPr="009D47C1">
        <w:rPr>
          <w:rFonts w:eastAsia="MS Mincho"/>
        </w:rPr>
        <w:t xml:space="preserve">Filter sections shall be accessible through a 2" thick, foam-injected, double-wall, hinged access door with quarter-turn latches. </w:t>
      </w:r>
    </w:p>
    <w:p w14:paraId="2BA439CA" w14:textId="19ECBC72" w:rsidR="00B407E5" w:rsidRPr="0091099D" w:rsidRDefault="00B407E5" w:rsidP="0091099D">
      <w:pPr>
        <w:pStyle w:val="Heading4"/>
      </w:pPr>
      <w:r w:rsidRPr="0091099D">
        <w:t>Energy Recovery Wheel outdoor air filters</w:t>
      </w:r>
    </w:p>
    <w:p w14:paraId="5649C59C" w14:textId="79D6D2C0" w:rsidR="00B407E5" w:rsidRPr="009D47C1" w:rsidRDefault="00B407E5" w:rsidP="0091099D">
      <w:pPr>
        <w:pStyle w:val="Heading5"/>
        <w:rPr>
          <w:rFonts w:eastAsia="MS Mincho"/>
        </w:rPr>
      </w:pPr>
      <w:r w:rsidRPr="009D47C1">
        <w:rPr>
          <w:rFonts w:eastAsia="MS Mincho"/>
        </w:rPr>
        <w:t>Outdoor air filter rack shall accommodate factory-provided [2" MERV 8, 2" aluminum] filters.</w:t>
      </w:r>
    </w:p>
    <w:p w14:paraId="672ED998" w14:textId="415FF953" w:rsidR="00B407E5" w:rsidRPr="009D47C1" w:rsidRDefault="00B407E5" w:rsidP="0091099D">
      <w:pPr>
        <w:pStyle w:val="Heading5"/>
        <w:rPr>
          <w:rFonts w:eastAsia="MS Mincho"/>
        </w:rPr>
      </w:pPr>
      <w:r w:rsidRPr="009D47C1">
        <w:rPr>
          <w:rFonts w:eastAsia="MS Mincho"/>
        </w:rPr>
        <w:t>Filter sections shall be accessible through a 2" foam-injected, double-wall, hinged access door with quarter-turn latches.</w:t>
      </w:r>
    </w:p>
    <w:p w14:paraId="0B5E99F4" w14:textId="77777777" w:rsidR="00B407E5" w:rsidRPr="009D47C1" w:rsidRDefault="00B407E5" w:rsidP="00B407E5">
      <w:pPr>
        <w:widowControl w:val="0"/>
        <w:autoSpaceDE w:val="0"/>
        <w:autoSpaceDN w:val="0"/>
        <w:adjustRightInd w:val="0"/>
        <w:spacing w:before="80"/>
        <w:rPr>
          <w:rFonts w:cstheme="minorHAnsi"/>
          <w:sz w:val="24"/>
          <w:szCs w:val="24"/>
        </w:rPr>
      </w:pPr>
    </w:p>
    <w:p w14:paraId="4744D12D" w14:textId="4C14CBC2" w:rsidR="00B407E5" w:rsidRPr="0091099D" w:rsidRDefault="00B407E5" w:rsidP="0091099D">
      <w:pPr>
        <w:pStyle w:val="Heading3"/>
      </w:pPr>
      <w:r w:rsidRPr="0091099D">
        <w:lastRenderedPageBreak/>
        <w:t>Cooling - Packaged Air Cooled DX</w:t>
      </w:r>
    </w:p>
    <w:p w14:paraId="36197348" w14:textId="54D9B641" w:rsidR="00B407E5" w:rsidRPr="0091099D" w:rsidRDefault="00B407E5" w:rsidP="009E308D">
      <w:pPr>
        <w:pStyle w:val="Heading4"/>
        <w:numPr>
          <w:ilvl w:val="3"/>
          <w:numId w:val="185"/>
        </w:numPr>
      </w:pPr>
      <w:r w:rsidRPr="0091099D">
        <w:t>Unit shall be provided with a complete factory piped, wired, tested and charged air-cooled DX cooling.</w:t>
      </w:r>
    </w:p>
    <w:p w14:paraId="09685306" w14:textId="3F31C137" w:rsidR="00B407E5" w:rsidRPr="009D47C1" w:rsidRDefault="00B407E5" w:rsidP="0091099D">
      <w:pPr>
        <w:pStyle w:val="Heading5"/>
        <w:rPr>
          <w:rFonts w:eastAsia="MS Mincho"/>
        </w:rPr>
      </w:pPr>
      <w:r w:rsidRPr="009D47C1">
        <w:rPr>
          <w:rFonts w:eastAsia="MS Mincho"/>
        </w:rPr>
        <w:t xml:space="preserve">Refrigerant systems in 110 chassis shall have single circuit and single compressor. </w:t>
      </w:r>
    </w:p>
    <w:p w14:paraId="0245B3B2" w14:textId="72CE4081" w:rsidR="00B407E5" w:rsidRPr="009D47C1" w:rsidRDefault="00B407E5" w:rsidP="0091099D">
      <w:pPr>
        <w:pStyle w:val="Heading5"/>
        <w:rPr>
          <w:rFonts w:eastAsia="MS Mincho"/>
        </w:rPr>
      </w:pPr>
      <w:r w:rsidRPr="009D47C1">
        <w:rPr>
          <w:rFonts w:eastAsia="MS Mincho"/>
        </w:rPr>
        <w:t xml:space="preserve">Refrigerant systems in 210 chassis shall be dual circuit with dual compressors. </w:t>
      </w:r>
    </w:p>
    <w:p w14:paraId="470B7514" w14:textId="6D8D99C9" w:rsidR="00B407E5" w:rsidRPr="009D47C1" w:rsidRDefault="00B407E5" w:rsidP="0091099D">
      <w:pPr>
        <w:pStyle w:val="Heading5"/>
        <w:rPr>
          <w:rFonts w:eastAsia="MS Mincho"/>
        </w:rPr>
      </w:pPr>
      <w:r w:rsidRPr="009D47C1">
        <w:rPr>
          <w:rFonts w:eastAsia="MS Mincho"/>
        </w:rPr>
        <w:t>Refrigerant systems in 310 and 352 chassis shall be dual circuit with four compressors.</w:t>
      </w:r>
    </w:p>
    <w:p w14:paraId="1D9749B3" w14:textId="6C5196D9" w:rsidR="00B407E5" w:rsidRPr="0091099D" w:rsidRDefault="00B407E5" w:rsidP="0091099D">
      <w:pPr>
        <w:pStyle w:val="Heading4"/>
      </w:pPr>
      <w:r w:rsidRPr="0091099D">
        <w:t>Refrigeration system shall be provided with thermal expansion valve (TXV) incorporating adjustable superheat.</w:t>
      </w:r>
    </w:p>
    <w:p w14:paraId="4FF322CE" w14:textId="1114F327" w:rsidR="00B407E5" w:rsidRPr="0091099D" w:rsidRDefault="00B407E5" w:rsidP="0091099D">
      <w:pPr>
        <w:pStyle w:val="Heading4"/>
      </w:pPr>
      <w:r w:rsidRPr="0091099D">
        <w:t>Evaporator Coil</w:t>
      </w:r>
    </w:p>
    <w:p w14:paraId="3D8B1D51" w14:textId="6BC0DD6E" w:rsidR="00B407E5" w:rsidRPr="009D47C1" w:rsidRDefault="00B407E5" w:rsidP="0091099D">
      <w:pPr>
        <w:pStyle w:val="Heading5"/>
        <w:rPr>
          <w:rFonts w:eastAsia="MS Mincho"/>
        </w:rPr>
      </w:pPr>
      <w:r w:rsidRPr="009D47C1">
        <w:rPr>
          <w:rFonts w:eastAsia="MS Mincho"/>
        </w:rPr>
        <w:t>Coil shall be rated in accordance to ARI standards and pressure tested for 250 psi working pressure.</w:t>
      </w:r>
    </w:p>
    <w:p w14:paraId="1CF07628" w14:textId="60FBC2FD" w:rsidR="00B407E5" w:rsidRPr="009D47C1" w:rsidRDefault="00B407E5" w:rsidP="0091099D">
      <w:pPr>
        <w:pStyle w:val="Heading5"/>
        <w:rPr>
          <w:rFonts w:eastAsia="MS Mincho"/>
        </w:rPr>
      </w:pPr>
      <w:r w:rsidRPr="009D47C1">
        <w:rPr>
          <w:rFonts w:eastAsia="MS Mincho"/>
        </w:rPr>
        <w:t>Coil shall be 6 rows deep with option for 4 row coil.</w:t>
      </w:r>
    </w:p>
    <w:p w14:paraId="4FF1AC2E" w14:textId="357451D5" w:rsidR="00B407E5" w:rsidRPr="009D47C1" w:rsidRDefault="00B407E5" w:rsidP="0091099D">
      <w:pPr>
        <w:pStyle w:val="Heading5"/>
        <w:rPr>
          <w:rFonts w:eastAsia="MS Mincho"/>
        </w:rPr>
      </w:pPr>
      <w:r w:rsidRPr="009D47C1">
        <w:rPr>
          <w:rFonts w:eastAsia="MS Mincho"/>
        </w:rPr>
        <w:t>Refrigeration systems with more than one circuit shall have interlaced evaporator coils.</w:t>
      </w:r>
    </w:p>
    <w:p w14:paraId="05673DC7" w14:textId="4A741DC3" w:rsidR="00B407E5" w:rsidRPr="009D47C1" w:rsidRDefault="00B407E5" w:rsidP="0091099D">
      <w:pPr>
        <w:pStyle w:val="Heading5"/>
        <w:rPr>
          <w:rFonts w:eastAsia="MS Mincho"/>
        </w:rPr>
      </w:pPr>
      <w:r w:rsidRPr="009D47C1">
        <w:rPr>
          <w:rFonts w:eastAsia="MS Mincho"/>
        </w:rPr>
        <w:t>Coil casing shall be constructed of 16 gage steel casing.</w:t>
      </w:r>
    </w:p>
    <w:p w14:paraId="64B99F55" w14:textId="63A6A352" w:rsidR="00B407E5" w:rsidRPr="009D47C1" w:rsidRDefault="00B407E5" w:rsidP="0091099D">
      <w:pPr>
        <w:pStyle w:val="Heading5"/>
        <w:rPr>
          <w:rFonts w:eastAsia="MS Mincho"/>
        </w:rPr>
      </w:pPr>
      <w:r w:rsidRPr="009D47C1">
        <w:rPr>
          <w:rFonts w:eastAsia="MS Mincho"/>
        </w:rPr>
        <w:t>Coil tubes shall be constructed of 1/2" diameter, 0.016" thick seamless copper tubing.</w:t>
      </w:r>
    </w:p>
    <w:p w14:paraId="402267E1" w14:textId="0AD466B2" w:rsidR="00B407E5" w:rsidRPr="009D47C1" w:rsidRDefault="00B407E5" w:rsidP="0091099D">
      <w:pPr>
        <w:pStyle w:val="Heading5"/>
        <w:rPr>
          <w:rFonts w:eastAsia="MS Mincho"/>
        </w:rPr>
      </w:pPr>
      <w:r w:rsidRPr="009D47C1">
        <w:rPr>
          <w:rFonts w:eastAsia="MS Mincho"/>
        </w:rPr>
        <w:t>Coil fins shall be constructed of 0.0060" thick aluminum.</w:t>
      </w:r>
    </w:p>
    <w:p w14:paraId="02F80114" w14:textId="11746F58" w:rsidR="00B407E5" w:rsidRPr="0091099D" w:rsidRDefault="00B407E5" w:rsidP="0091099D">
      <w:pPr>
        <w:pStyle w:val="Heading4"/>
      </w:pPr>
      <w:r w:rsidRPr="0091099D">
        <w:t>Drain pan</w:t>
      </w:r>
    </w:p>
    <w:p w14:paraId="7F4E03AD" w14:textId="3AE02AAE" w:rsidR="00B407E5" w:rsidRPr="009D47C1" w:rsidRDefault="00B407E5" w:rsidP="0091099D">
      <w:pPr>
        <w:pStyle w:val="Heading5"/>
        <w:rPr>
          <w:rFonts w:eastAsia="MS Mincho"/>
        </w:rPr>
      </w:pPr>
      <w:r w:rsidRPr="009D47C1">
        <w:rPr>
          <w:rFonts w:eastAsia="MS Mincho"/>
        </w:rPr>
        <w:t>Drain pan shall be constructed of a minimum of 18 gage 201 stainless steel.</w:t>
      </w:r>
    </w:p>
    <w:p w14:paraId="6EEFF284" w14:textId="44D23964" w:rsidR="00B407E5" w:rsidRPr="009D47C1" w:rsidRDefault="00B407E5" w:rsidP="0091099D">
      <w:pPr>
        <w:pStyle w:val="Heading5"/>
        <w:rPr>
          <w:rFonts w:eastAsia="MS Mincho"/>
        </w:rPr>
      </w:pPr>
      <w:r w:rsidRPr="009D47C1">
        <w:rPr>
          <w:rFonts w:eastAsia="MS Mincho"/>
        </w:rPr>
        <w:t>Drain pan shall be double-sloped to ensure condensate removal from unit.</w:t>
      </w:r>
    </w:p>
    <w:p w14:paraId="0637ADAA" w14:textId="4FF0858C" w:rsidR="00B407E5" w:rsidRPr="009D47C1" w:rsidRDefault="00B407E5" w:rsidP="0091099D">
      <w:pPr>
        <w:pStyle w:val="Heading5"/>
        <w:rPr>
          <w:rFonts w:eastAsia="MS Mincho"/>
        </w:rPr>
      </w:pPr>
      <w:r w:rsidRPr="009D47C1">
        <w:rPr>
          <w:rFonts w:eastAsia="MS Mincho"/>
        </w:rPr>
        <w:t>Drain pan shall extend a minimum of 8" past the evaporator coil to ensure condensate retention.</w:t>
      </w:r>
    </w:p>
    <w:p w14:paraId="210E020A" w14:textId="59402BFE" w:rsidR="00B407E5" w:rsidRPr="0091099D" w:rsidRDefault="00B407E5" w:rsidP="0091099D">
      <w:pPr>
        <w:pStyle w:val="Heading4"/>
      </w:pPr>
      <w:r w:rsidRPr="0091099D">
        <w:t>Modulating hot-gas reheat</w:t>
      </w:r>
    </w:p>
    <w:p w14:paraId="317104B6" w14:textId="0DE48AD7" w:rsidR="00B407E5" w:rsidRPr="009D47C1" w:rsidRDefault="00B407E5" w:rsidP="0091099D">
      <w:pPr>
        <w:pStyle w:val="Heading5"/>
        <w:rPr>
          <w:rFonts w:eastAsia="MS Mincho"/>
        </w:rPr>
      </w:pPr>
      <w:r w:rsidRPr="009D47C1">
        <w:rPr>
          <w:rFonts w:eastAsia="MS Mincho"/>
        </w:rPr>
        <w:t>Hot-gas reheat coil shall be separated from the evaporator coil by a minimum of 6" in the direction of airflow to prevent the re-evaporation of condensate, provide room for coil cleaning, and allow control system to monitor evaporator coil leaving air temperature.</w:t>
      </w:r>
    </w:p>
    <w:p w14:paraId="57CE941B" w14:textId="13AF0C3C" w:rsidR="00B407E5" w:rsidRPr="009D47C1" w:rsidRDefault="00B407E5" w:rsidP="0091099D">
      <w:pPr>
        <w:pStyle w:val="Heading5"/>
        <w:rPr>
          <w:rFonts w:eastAsia="MS Mincho"/>
        </w:rPr>
      </w:pPr>
      <w:r w:rsidRPr="009D47C1">
        <w:rPr>
          <w:rFonts w:eastAsia="MS Mincho"/>
        </w:rPr>
        <w:t>Coil shall be rated in accordance to ARI standards and pressure tested for 250 psi working pressure.</w:t>
      </w:r>
    </w:p>
    <w:p w14:paraId="2B14AF6B" w14:textId="3D752121" w:rsidR="00B407E5" w:rsidRPr="009D47C1" w:rsidRDefault="00B407E5" w:rsidP="0091099D">
      <w:pPr>
        <w:pStyle w:val="Heading5"/>
        <w:rPr>
          <w:rFonts w:eastAsia="MS Mincho"/>
        </w:rPr>
      </w:pPr>
      <w:r w:rsidRPr="009D47C1">
        <w:rPr>
          <w:rFonts w:eastAsia="MS Mincho"/>
        </w:rPr>
        <w:lastRenderedPageBreak/>
        <w:t>Coil casing shall be constructed of 16 gage galvanized steel casing.</w:t>
      </w:r>
    </w:p>
    <w:p w14:paraId="539A6D04" w14:textId="5184C5D4" w:rsidR="00B407E5" w:rsidRPr="009D47C1" w:rsidRDefault="00B407E5" w:rsidP="0091099D">
      <w:pPr>
        <w:pStyle w:val="Heading5"/>
        <w:rPr>
          <w:rFonts w:eastAsia="MS Mincho"/>
        </w:rPr>
      </w:pPr>
      <w:r w:rsidRPr="009D47C1">
        <w:rPr>
          <w:rFonts w:eastAsia="MS Mincho"/>
        </w:rPr>
        <w:t>Coil tubes shall be constructed of 5/16" diameter, 0.012" thick seamless copper tubing.</w:t>
      </w:r>
    </w:p>
    <w:p w14:paraId="665527CA" w14:textId="6DA643DC" w:rsidR="00B407E5" w:rsidRPr="009D47C1" w:rsidRDefault="00B407E5" w:rsidP="0091099D">
      <w:pPr>
        <w:pStyle w:val="Heading5"/>
        <w:rPr>
          <w:rFonts w:eastAsia="MS Mincho"/>
        </w:rPr>
      </w:pPr>
      <w:r w:rsidRPr="009D47C1">
        <w:rPr>
          <w:rFonts w:eastAsia="MS Mincho"/>
        </w:rPr>
        <w:t>Coil fins shall be constructed of 0.0060" thick aluminum fins.</w:t>
      </w:r>
    </w:p>
    <w:p w14:paraId="6BE45B74" w14:textId="1E8633B4" w:rsidR="00B407E5" w:rsidRPr="009D47C1" w:rsidRDefault="00B407E5" w:rsidP="0091099D">
      <w:pPr>
        <w:pStyle w:val="Heading5"/>
        <w:rPr>
          <w:rFonts w:eastAsia="MS Mincho"/>
        </w:rPr>
      </w:pPr>
      <w:r w:rsidRPr="009D47C1">
        <w:rPr>
          <w:rFonts w:eastAsia="MS Mincho"/>
        </w:rPr>
        <w:t>Hot-gas reheat shall be controlled through a factory-supplied modulating control valve.</w:t>
      </w:r>
    </w:p>
    <w:p w14:paraId="329560A3" w14:textId="1D7A3FB5" w:rsidR="00B407E5" w:rsidRPr="009D47C1" w:rsidRDefault="00B407E5" w:rsidP="000B2930">
      <w:pPr>
        <w:pStyle w:val="Heading4"/>
      </w:pPr>
      <w:r w:rsidRPr="009D47C1">
        <w:t>Compressors</w:t>
      </w:r>
    </w:p>
    <w:p w14:paraId="27A90B7B" w14:textId="75EAC8E2" w:rsidR="00B407E5" w:rsidRPr="009D47C1" w:rsidRDefault="00B407E5" w:rsidP="000B2930">
      <w:pPr>
        <w:pStyle w:val="Heading5"/>
        <w:rPr>
          <w:rFonts w:eastAsia="MS Mincho"/>
        </w:rPr>
      </w:pPr>
      <w:r w:rsidRPr="009D47C1">
        <w:rPr>
          <w:rFonts w:eastAsia="MS Mincho"/>
        </w:rPr>
        <w:t>Compressors shall be hermetic scroll type and include the following items:</w:t>
      </w:r>
    </w:p>
    <w:p w14:paraId="1B2A455A" w14:textId="4B2986E7" w:rsidR="00B407E5" w:rsidRPr="009D47C1" w:rsidRDefault="00B407E5" w:rsidP="000B2930">
      <w:pPr>
        <w:pStyle w:val="Heading6"/>
        <w:rPr>
          <w:rFonts w:eastAsia="MS Mincho"/>
        </w:rPr>
      </w:pPr>
      <w:r w:rsidRPr="009D47C1">
        <w:rPr>
          <w:rFonts w:eastAsia="MS Mincho"/>
        </w:rPr>
        <w:t>Reverse rotation protection.</w:t>
      </w:r>
    </w:p>
    <w:p w14:paraId="3FB3551A" w14:textId="13292F0D" w:rsidR="00B407E5" w:rsidRPr="009D47C1" w:rsidRDefault="00B407E5" w:rsidP="000B2930">
      <w:pPr>
        <w:pStyle w:val="Heading6"/>
        <w:rPr>
          <w:rFonts w:eastAsia="MS Mincho"/>
        </w:rPr>
      </w:pPr>
      <w:r w:rsidRPr="009D47C1">
        <w:rPr>
          <w:rFonts w:eastAsia="MS Mincho"/>
        </w:rPr>
        <w:t>Oil level adjustment.</w:t>
      </w:r>
    </w:p>
    <w:p w14:paraId="5DD4A441" w14:textId="2DFEC51D" w:rsidR="00B407E5" w:rsidRPr="009D47C1" w:rsidRDefault="00B407E5" w:rsidP="000B2930">
      <w:pPr>
        <w:pStyle w:val="Heading6"/>
        <w:rPr>
          <w:rFonts w:eastAsia="MS Mincho"/>
        </w:rPr>
      </w:pPr>
      <w:r w:rsidRPr="009D47C1">
        <w:rPr>
          <w:rFonts w:eastAsia="MS Mincho"/>
        </w:rPr>
        <w:t>Rotary dirt trap.</w:t>
      </w:r>
    </w:p>
    <w:p w14:paraId="41AE3B56" w14:textId="21DCB6A3" w:rsidR="00B407E5" w:rsidRPr="009D47C1" w:rsidRDefault="00B407E5" w:rsidP="000B2930">
      <w:pPr>
        <w:pStyle w:val="Heading6"/>
        <w:rPr>
          <w:rFonts w:eastAsia="MS Mincho"/>
        </w:rPr>
      </w:pPr>
      <w:r w:rsidRPr="009D47C1">
        <w:rPr>
          <w:rFonts w:eastAsia="MS Mincho"/>
        </w:rPr>
        <w:t>Short cycling control.</w:t>
      </w:r>
    </w:p>
    <w:p w14:paraId="54273765" w14:textId="2B576189" w:rsidR="00B407E5" w:rsidRPr="009D47C1" w:rsidRDefault="00B407E5" w:rsidP="000B2930">
      <w:pPr>
        <w:pStyle w:val="Heading6"/>
        <w:rPr>
          <w:rFonts w:eastAsia="MS Mincho"/>
        </w:rPr>
      </w:pPr>
      <w:r w:rsidRPr="009D47C1">
        <w:rPr>
          <w:rFonts w:eastAsia="MS Mincho"/>
        </w:rPr>
        <w:t>High and low pressure limits.</w:t>
      </w:r>
    </w:p>
    <w:p w14:paraId="7F84FFC5" w14:textId="524581D6" w:rsidR="00B407E5" w:rsidRPr="009D47C1" w:rsidRDefault="00B407E5" w:rsidP="000B2930">
      <w:pPr>
        <w:pStyle w:val="Heading6"/>
        <w:rPr>
          <w:rFonts w:eastAsia="MS Mincho"/>
        </w:rPr>
      </w:pPr>
      <w:r w:rsidRPr="009D47C1">
        <w:rPr>
          <w:rFonts w:eastAsia="MS Mincho"/>
        </w:rPr>
        <w:t>Crankcase heaters.</w:t>
      </w:r>
    </w:p>
    <w:p w14:paraId="2C551FDB" w14:textId="4F92CA01" w:rsidR="00B407E5" w:rsidRPr="009D47C1" w:rsidRDefault="00B407E5" w:rsidP="000B2930">
      <w:pPr>
        <w:pStyle w:val="Heading6"/>
        <w:rPr>
          <w:rFonts w:eastAsia="MS Mincho"/>
        </w:rPr>
      </w:pPr>
      <w:r w:rsidRPr="009D47C1">
        <w:rPr>
          <w:rFonts w:eastAsia="MS Mincho"/>
        </w:rPr>
        <w:t>Suction and discharge service valves shall be optional</w:t>
      </w:r>
    </w:p>
    <w:p w14:paraId="58B3CEA0" w14:textId="4D5C6B58" w:rsidR="00B407E5" w:rsidRPr="009D47C1" w:rsidRDefault="00B407E5" w:rsidP="000B2930">
      <w:pPr>
        <w:pStyle w:val="Heading5"/>
        <w:rPr>
          <w:rFonts w:eastAsia="MS Mincho"/>
        </w:rPr>
      </w:pPr>
      <w:r w:rsidRPr="009D47C1">
        <w:rPr>
          <w:rFonts w:eastAsia="MS Mincho"/>
        </w:rPr>
        <w:t>Compressors shall be installed in an isolated compartment separate from supply airflow, return airflow, microprocessor controller, non-fused disconnect, compressor relays, fan motor VFD, and all other electrical components inside the unit.</w:t>
      </w:r>
    </w:p>
    <w:p w14:paraId="050AC791" w14:textId="6D8EE6C8" w:rsidR="00B407E5" w:rsidRPr="009D47C1" w:rsidRDefault="00B407E5" w:rsidP="000B2930">
      <w:pPr>
        <w:pStyle w:val="Heading5"/>
        <w:rPr>
          <w:rFonts w:eastAsia="MS Mincho"/>
        </w:rPr>
      </w:pPr>
      <w:r w:rsidRPr="009D47C1">
        <w:rPr>
          <w:rFonts w:eastAsia="MS Mincho"/>
        </w:rPr>
        <w:t>Compressors shall be installed using manufacturer's recommended rubber vibration isolators.</w:t>
      </w:r>
    </w:p>
    <w:p w14:paraId="0996A752" w14:textId="1E38825E" w:rsidR="00B407E5" w:rsidRPr="009D47C1" w:rsidRDefault="00B407E5" w:rsidP="000B2930">
      <w:pPr>
        <w:pStyle w:val="Heading5"/>
        <w:rPr>
          <w:rFonts w:eastAsia="MS Mincho"/>
        </w:rPr>
      </w:pPr>
      <w:r w:rsidRPr="009D47C1">
        <w:rPr>
          <w:rFonts w:eastAsia="MS Mincho"/>
        </w:rPr>
        <w:t xml:space="preserve">Capacity control shall be provided through the use of a single Digital </w:t>
      </w:r>
      <w:proofErr w:type="spellStart"/>
      <w:r w:rsidRPr="009D47C1">
        <w:rPr>
          <w:rFonts w:eastAsia="MS Mincho"/>
        </w:rPr>
        <w:t>ScrollTM</w:t>
      </w:r>
      <w:proofErr w:type="spellEnd"/>
      <w:r w:rsidRPr="009D47C1">
        <w:rPr>
          <w:rFonts w:eastAsia="MS Mincho"/>
        </w:rPr>
        <w:t xml:space="preserve"> compressor. Additional compressors, if required, shall be fixed stage scroll compressors. </w:t>
      </w:r>
    </w:p>
    <w:p w14:paraId="739DBD9E" w14:textId="78EDFF6D" w:rsidR="00B407E5" w:rsidRPr="000B2930" w:rsidRDefault="00B407E5" w:rsidP="000B2930">
      <w:pPr>
        <w:pStyle w:val="Heading4"/>
      </w:pPr>
      <w:r w:rsidRPr="000B2930">
        <w:t>Condenser coils</w:t>
      </w:r>
    </w:p>
    <w:p w14:paraId="05804585" w14:textId="5D6CEA0A" w:rsidR="00B407E5" w:rsidRPr="009D47C1" w:rsidRDefault="00B407E5" w:rsidP="000B2930">
      <w:pPr>
        <w:pStyle w:val="Heading5"/>
        <w:rPr>
          <w:rFonts w:eastAsia="MS Mincho"/>
        </w:rPr>
      </w:pPr>
      <w:r w:rsidRPr="009D47C1">
        <w:rPr>
          <w:rFonts w:eastAsia="MS Mincho"/>
        </w:rPr>
        <w:t>Provide condenser coils with galvanized casing, seamless copper tubes, and aluminum fins.</w:t>
      </w:r>
    </w:p>
    <w:p w14:paraId="24F7C12E" w14:textId="365B5BC6" w:rsidR="00B407E5" w:rsidRPr="009D47C1" w:rsidRDefault="00B407E5" w:rsidP="000B2930">
      <w:pPr>
        <w:pStyle w:val="Heading5"/>
        <w:rPr>
          <w:rFonts w:eastAsia="MS Mincho"/>
        </w:rPr>
      </w:pPr>
      <w:r w:rsidRPr="009D47C1">
        <w:rPr>
          <w:rFonts w:eastAsia="MS Mincho"/>
        </w:rPr>
        <w:t>Coil casing shall be constructed of 16 gage galvanized steel casing.</w:t>
      </w:r>
    </w:p>
    <w:p w14:paraId="4FBACE96" w14:textId="69DC821C" w:rsidR="00B407E5" w:rsidRPr="009D47C1" w:rsidRDefault="00B407E5" w:rsidP="000B2930">
      <w:pPr>
        <w:pStyle w:val="Heading5"/>
        <w:rPr>
          <w:rFonts w:eastAsia="MS Mincho"/>
        </w:rPr>
      </w:pPr>
      <w:r w:rsidRPr="009D47C1">
        <w:rPr>
          <w:rFonts w:eastAsia="MS Mincho"/>
        </w:rPr>
        <w:t>Coil tubes shall be constructed of 5/16" diameter, 0.012" thick seamless copper tubing.</w:t>
      </w:r>
    </w:p>
    <w:p w14:paraId="4C943844" w14:textId="4B785B71" w:rsidR="00B407E5" w:rsidRPr="009D47C1" w:rsidRDefault="00B407E5" w:rsidP="000B2930">
      <w:pPr>
        <w:pStyle w:val="Heading5"/>
        <w:rPr>
          <w:rFonts w:eastAsia="MS Mincho"/>
        </w:rPr>
      </w:pPr>
      <w:r w:rsidRPr="009D47C1">
        <w:rPr>
          <w:rFonts w:eastAsia="MS Mincho"/>
        </w:rPr>
        <w:lastRenderedPageBreak/>
        <w:t>Coil fins shall be constructed of 0.0060" thick aluminum fins.</w:t>
      </w:r>
    </w:p>
    <w:p w14:paraId="6D3F787E" w14:textId="6358CDC6" w:rsidR="00B407E5" w:rsidRPr="000B2930" w:rsidRDefault="00B407E5" w:rsidP="000B2930">
      <w:pPr>
        <w:pStyle w:val="Heading4"/>
      </w:pPr>
      <w:r w:rsidRPr="000B2930">
        <w:t>Condensing fans</w:t>
      </w:r>
    </w:p>
    <w:p w14:paraId="36FE7A47" w14:textId="60DB08F5" w:rsidR="00B407E5" w:rsidRPr="009D47C1" w:rsidRDefault="00B407E5" w:rsidP="000B2930">
      <w:pPr>
        <w:pStyle w:val="Heading5"/>
        <w:rPr>
          <w:rFonts w:eastAsia="MS Mincho"/>
        </w:rPr>
      </w:pPr>
      <w:r w:rsidRPr="009D47C1">
        <w:rPr>
          <w:rFonts w:eastAsia="MS Mincho"/>
        </w:rPr>
        <w:t>Condensing section shall be equipped with 1140 rpm direct-drive condensing fans.</w:t>
      </w:r>
    </w:p>
    <w:p w14:paraId="5BA5BD0C" w14:textId="4DF38BA6" w:rsidR="00B407E5" w:rsidRPr="009D47C1" w:rsidRDefault="00B407E5" w:rsidP="000B2930">
      <w:pPr>
        <w:pStyle w:val="Heading5"/>
        <w:rPr>
          <w:rFonts w:eastAsia="MS Mincho"/>
        </w:rPr>
      </w:pPr>
      <w:r w:rsidRPr="009D47C1">
        <w:rPr>
          <w:rFonts w:eastAsia="MS Mincho"/>
        </w:rPr>
        <w:t>Condensing fan assembly shall be statically and dynamically balanced in accordance with AMCA Standard 204-05.</w:t>
      </w:r>
    </w:p>
    <w:p w14:paraId="00526B9A" w14:textId="134147AF" w:rsidR="00B407E5" w:rsidRPr="009D47C1" w:rsidRDefault="00B407E5" w:rsidP="000B2930">
      <w:pPr>
        <w:pStyle w:val="Heading5"/>
        <w:rPr>
          <w:rFonts w:eastAsia="MS Mincho"/>
        </w:rPr>
      </w:pPr>
      <w:r w:rsidRPr="009D47C1">
        <w:rPr>
          <w:rFonts w:eastAsia="MS Mincho"/>
        </w:rPr>
        <w:t xml:space="preserve">Condensing fan assembly shall consist of aluminum-bladed propeller fan wheel, formed-channel base, formed inlet </w:t>
      </w:r>
      <w:proofErr w:type="spellStart"/>
      <w:r w:rsidRPr="009D47C1">
        <w:rPr>
          <w:rFonts w:eastAsia="MS Mincho"/>
        </w:rPr>
        <w:t>venturi</w:t>
      </w:r>
      <w:proofErr w:type="spellEnd"/>
      <w:r w:rsidRPr="009D47C1">
        <w:rPr>
          <w:rFonts w:eastAsia="MS Mincho"/>
        </w:rPr>
        <w:t>, and coated steel basket guard on the discharge.</w:t>
      </w:r>
    </w:p>
    <w:p w14:paraId="74F6982F" w14:textId="4A67B906" w:rsidR="00B407E5" w:rsidRPr="000B2930" w:rsidRDefault="00B407E5" w:rsidP="000B2930">
      <w:pPr>
        <w:pStyle w:val="Heading4"/>
      </w:pPr>
      <w:r w:rsidRPr="000B2930">
        <w:t>Options</w:t>
      </w:r>
    </w:p>
    <w:p w14:paraId="3339277B" w14:textId="0831FAB8" w:rsidR="00B407E5" w:rsidRPr="009D47C1" w:rsidRDefault="00B407E5" w:rsidP="000B2930">
      <w:pPr>
        <w:pStyle w:val="Heading5"/>
        <w:rPr>
          <w:rFonts w:eastAsia="MS Mincho"/>
        </w:rPr>
      </w:pPr>
      <w:proofErr w:type="spellStart"/>
      <w:r w:rsidRPr="009D47C1">
        <w:rPr>
          <w:rFonts w:eastAsia="MS Mincho"/>
        </w:rPr>
        <w:t>Electrofin</w:t>
      </w:r>
      <w:proofErr w:type="spellEnd"/>
      <w:r w:rsidRPr="009D47C1">
        <w:rPr>
          <w:rFonts w:eastAsia="MS Mincho"/>
        </w:rPr>
        <w:t xml:space="preserve"> corrosion protection coating shall be factory-applied on the evaporator coil.</w:t>
      </w:r>
    </w:p>
    <w:p w14:paraId="32AC6AD5" w14:textId="006C08AA" w:rsidR="00B407E5" w:rsidRPr="009D47C1" w:rsidRDefault="00B407E5" w:rsidP="000B2930">
      <w:pPr>
        <w:pStyle w:val="Heading5"/>
        <w:rPr>
          <w:rFonts w:eastAsia="MS Mincho"/>
        </w:rPr>
      </w:pPr>
      <w:proofErr w:type="spellStart"/>
      <w:r w:rsidRPr="009D47C1">
        <w:rPr>
          <w:rFonts w:eastAsia="MS Mincho"/>
        </w:rPr>
        <w:t>Electrofin</w:t>
      </w:r>
      <w:proofErr w:type="spellEnd"/>
      <w:r w:rsidRPr="009D47C1">
        <w:rPr>
          <w:rFonts w:eastAsia="MS Mincho"/>
        </w:rPr>
        <w:t xml:space="preserve"> corrosion protection coating shall be factory-applied on the condenser coil.</w:t>
      </w:r>
    </w:p>
    <w:p w14:paraId="1B8B3C5B" w14:textId="4B950E7D" w:rsidR="00B407E5" w:rsidRPr="009D47C1" w:rsidRDefault="00B407E5" w:rsidP="000B2930">
      <w:pPr>
        <w:pStyle w:val="Heading5"/>
        <w:rPr>
          <w:rFonts w:eastAsia="MS Mincho"/>
        </w:rPr>
      </w:pPr>
      <w:proofErr w:type="spellStart"/>
      <w:r w:rsidRPr="009D47C1">
        <w:rPr>
          <w:rFonts w:eastAsia="MS Mincho"/>
        </w:rPr>
        <w:t>Electrofin</w:t>
      </w:r>
      <w:proofErr w:type="spellEnd"/>
      <w:r w:rsidRPr="009D47C1">
        <w:rPr>
          <w:rFonts w:eastAsia="MS Mincho"/>
        </w:rPr>
        <w:t xml:space="preserve"> corrosion protection coating shall be factory-applied on the hot gas reheat coil.</w:t>
      </w:r>
    </w:p>
    <w:p w14:paraId="479733C5" w14:textId="7AF14F6B" w:rsidR="00B407E5" w:rsidRPr="000B2930" w:rsidRDefault="00B407E5" w:rsidP="000B2930">
      <w:pPr>
        <w:pStyle w:val="Heading3"/>
      </w:pPr>
      <w:r w:rsidRPr="000B2930">
        <w:t>Energy Recovery - Enthalpy Wheel (AR-DE models only)</w:t>
      </w:r>
    </w:p>
    <w:p w14:paraId="0EA9D5B3" w14:textId="1680B57C" w:rsidR="00B407E5" w:rsidRPr="000B2930" w:rsidRDefault="00B407E5" w:rsidP="009E308D">
      <w:pPr>
        <w:pStyle w:val="Heading4"/>
        <w:numPr>
          <w:ilvl w:val="3"/>
          <w:numId w:val="186"/>
        </w:numPr>
      </w:pPr>
      <w:r w:rsidRPr="000B2930">
        <w:t>Energy recovery wheel shall be constructed of lightweight polymer substrate with permanently-bonded silica gel desiccant.</w:t>
      </w:r>
    </w:p>
    <w:p w14:paraId="2477F24B" w14:textId="62BF0207" w:rsidR="00B407E5" w:rsidRPr="000B2930" w:rsidRDefault="00B407E5" w:rsidP="000B2930">
      <w:pPr>
        <w:pStyle w:val="Heading4"/>
      </w:pPr>
      <w:r w:rsidRPr="000B2930">
        <w:t>Energy wheel media shall be provided in a fully-removable slide-out cassette oriented at a 90 degree angle with respect to unit base.</w:t>
      </w:r>
    </w:p>
    <w:p w14:paraId="2896FEEA" w14:textId="54BDB848" w:rsidR="00B407E5" w:rsidRPr="000B2930" w:rsidRDefault="00B407E5" w:rsidP="000B2930">
      <w:pPr>
        <w:pStyle w:val="Heading4"/>
      </w:pPr>
      <w:r w:rsidRPr="000B2930">
        <w:t>Individual pie-shaped wheel sections shall be removable from wheel cassette for maintenance.</w:t>
      </w:r>
    </w:p>
    <w:p w14:paraId="43BE1E6A" w14:textId="0D539806" w:rsidR="00B407E5" w:rsidRPr="000B2930" w:rsidRDefault="00B407E5" w:rsidP="000B2930">
      <w:pPr>
        <w:pStyle w:val="Heading4"/>
      </w:pPr>
      <w:r w:rsidRPr="000B2930">
        <w:t>Energy wheel cassette shall include seals, drive motor and drive belt.</w:t>
      </w:r>
    </w:p>
    <w:p w14:paraId="6FA1A651" w14:textId="5AFBC6F0" w:rsidR="00B407E5" w:rsidRPr="000B2930" w:rsidRDefault="00B407E5" w:rsidP="000B2930">
      <w:pPr>
        <w:pStyle w:val="Heading4"/>
      </w:pPr>
      <w:r w:rsidRPr="000B2930">
        <w:t>Wheel bearings shall be selected to provide an L-10 life in excess of 400,000 hours.</w:t>
      </w:r>
    </w:p>
    <w:p w14:paraId="27765B27" w14:textId="080BDE33" w:rsidR="00B407E5" w:rsidRPr="000B2930" w:rsidRDefault="00B407E5" w:rsidP="000B2930">
      <w:pPr>
        <w:pStyle w:val="Heading4"/>
      </w:pPr>
      <w:r w:rsidRPr="000B2930">
        <w:t>Rim shall be continuous rolled stainless steel and the wheel shall be connected to the shaft by means of taper locks.</w:t>
      </w:r>
    </w:p>
    <w:p w14:paraId="0293A609" w14:textId="4A580B6A" w:rsidR="00B407E5" w:rsidRPr="000B2930" w:rsidRDefault="00B407E5" w:rsidP="000B2930">
      <w:pPr>
        <w:pStyle w:val="Heading4"/>
      </w:pPr>
      <w:r w:rsidRPr="000B2930">
        <w:t>Latent energy shall be transferred entirely in the vapor phase.</w:t>
      </w:r>
    </w:p>
    <w:p w14:paraId="755569F4" w14:textId="2EBAC6E3" w:rsidR="00B407E5" w:rsidRPr="000B2930" w:rsidRDefault="00B407E5" w:rsidP="000B2930">
      <w:pPr>
        <w:pStyle w:val="Heading4"/>
      </w:pPr>
      <w:r w:rsidRPr="000B2930">
        <w:t>The energy recovery cassette shall be an Underwriters Laboratories Recognized Component for electrical and fire safety.</w:t>
      </w:r>
    </w:p>
    <w:p w14:paraId="68CEA8CE" w14:textId="4E6CC316" w:rsidR="00B407E5" w:rsidRPr="000B2930" w:rsidRDefault="00B407E5" w:rsidP="000B2930">
      <w:pPr>
        <w:pStyle w:val="Heading4"/>
      </w:pPr>
      <w:r w:rsidRPr="000B2930">
        <w:t>Thermal performance shall be certified by the wheel manufacturer in accordance with ASHRAE Standard 84, Method of Testing Air-to-Air Heat Exchangers and ARI Standard 1060, Rating Air-to-Air Energy Recovery Ventilation Equipment.</w:t>
      </w:r>
    </w:p>
    <w:p w14:paraId="5B2EDEA5" w14:textId="3D850DEA" w:rsidR="00B407E5" w:rsidRPr="000B2930" w:rsidRDefault="00B407E5" w:rsidP="000B2930">
      <w:pPr>
        <w:pStyle w:val="Heading4"/>
      </w:pPr>
      <w:r w:rsidRPr="000B2930">
        <w:t xml:space="preserve">Wheel rotation sensor will detect if wheel is not rotating and signal error to controller </w:t>
      </w:r>
    </w:p>
    <w:p w14:paraId="30204ACA" w14:textId="3ED301FE" w:rsidR="00B407E5" w:rsidRPr="000B2930" w:rsidRDefault="00B407E5" w:rsidP="000B2930">
      <w:pPr>
        <w:pStyle w:val="Heading4"/>
      </w:pPr>
      <w:r w:rsidRPr="000B2930">
        <w:lastRenderedPageBreak/>
        <w:t>(Optional) VFD controller for energy recovery wheel will slow down energy recovery wheel to prevent frost formation</w:t>
      </w:r>
    </w:p>
    <w:p w14:paraId="61E201F8" w14:textId="5489A02F" w:rsidR="00B407E5" w:rsidRPr="000B2930" w:rsidRDefault="00B407E5" w:rsidP="000B2930">
      <w:pPr>
        <w:pStyle w:val="Heading4"/>
      </w:pPr>
      <w:r w:rsidRPr="000B2930">
        <w:t xml:space="preserve"> (Optional) Electric preheater for energy recovery wheel is recommended when design winter entering air temperature is lower than 10F and Wheel VFD option is not used</w:t>
      </w:r>
    </w:p>
    <w:p w14:paraId="50C95247" w14:textId="77777777" w:rsidR="00E97CD4" w:rsidRDefault="00B407E5" w:rsidP="000B2930">
      <w:pPr>
        <w:pStyle w:val="Heading3"/>
      </w:pPr>
      <w:r w:rsidRPr="000B2930">
        <w:t xml:space="preserve">Heating </w:t>
      </w:r>
    </w:p>
    <w:p w14:paraId="36727816" w14:textId="56663F64" w:rsidR="00B407E5" w:rsidRPr="000B2930" w:rsidRDefault="00B407E5" w:rsidP="009E308D">
      <w:pPr>
        <w:pStyle w:val="Heading4"/>
        <w:numPr>
          <w:ilvl w:val="3"/>
          <w:numId w:val="274"/>
        </w:numPr>
      </w:pPr>
      <w:r w:rsidRPr="000B2930">
        <w:t>Indirect Gas Furnace</w:t>
      </w:r>
    </w:p>
    <w:p w14:paraId="6075BA88" w14:textId="74C3BAC8" w:rsidR="00B407E5" w:rsidRPr="000B2930" w:rsidRDefault="00B407E5" w:rsidP="00E97CD4">
      <w:pPr>
        <w:pStyle w:val="Heading5"/>
      </w:pPr>
      <w:r w:rsidRPr="000B2930">
        <w:t>Unit shall be provided with AGA-certified, induced-draft, 4:1 turndown indirect gas furnace. Optional 10:1 turndown shall be available.</w:t>
      </w:r>
    </w:p>
    <w:p w14:paraId="1F81EBBE" w14:textId="13E190DB" w:rsidR="00B407E5" w:rsidRPr="000B2930" w:rsidRDefault="00B407E5" w:rsidP="00E97CD4">
      <w:pPr>
        <w:pStyle w:val="Heading5"/>
      </w:pPr>
      <w:r w:rsidRPr="000B2930">
        <w:t>Furnace assembly shall include the following items:</w:t>
      </w:r>
    </w:p>
    <w:p w14:paraId="563DA6EC" w14:textId="33328DEE" w:rsidR="00B407E5" w:rsidRPr="009D47C1" w:rsidRDefault="00B407E5" w:rsidP="00E97CD4">
      <w:pPr>
        <w:pStyle w:val="Heading6"/>
        <w:rPr>
          <w:rFonts w:eastAsia="MS Mincho"/>
        </w:rPr>
      </w:pPr>
      <w:r w:rsidRPr="009D47C1">
        <w:rPr>
          <w:rFonts w:eastAsia="MS Mincho"/>
        </w:rPr>
        <w:t>Electronic modulating gas valve.</w:t>
      </w:r>
    </w:p>
    <w:p w14:paraId="16398FD7" w14:textId="357BB00A" w:rsidR="00B407E5" w:rsidRPr="009D47C1" w:rsidRDefault="00B407E5" w:rsidP="00E97CD4">
      <w:pPr>
        <w:pStyle w:val="Heading6"/>
        <w:rPr>
          <w:rFonts w:eastAsia="MS Mincho"/>
        </w:rPr>
      </w:pPr>
      <w:r w:rsidRPr="009D47C1">
        <w:rPr>
          <w:rFonts w:eastAsia="MS Mincho"/>
        </w:rPr>
        <w:t>Two-speed combustion fan.</w:t>
      </w:r>
    </w:p>
    <w:p w14:paraId="394FF85B" w14:textId="651D3B89" w:rsidR="00B407E5" w:rsidRPr="009D47C1" w:rsidRDefault="00B407E5" w:rsidP="00E97CD4">
      <w:pPr>
        <w:pStyle w:val="Heading6"/>
        <w:rPr>
          <w:rFonts w:eastAsia="MS Mincho"/>
        </w:rPr>
      </w:pPr>
      <w:r w:rsidRPr="009D47C1">
        <w:rPr>
          <w:rFonts w:eastAsia="MS Mincho"/>
        </w:rPr>
        <w:t>409 stainless steel heat exchanger.</w:t>
      </w:r>
    </w:p>
    <w:p w14:paraId="4BF79F50" w14:textId="5D9D34B2" w:rsidR="00B407E5" w:rsidRPr="000B2930" w:rsidRDefault="00B407E5" w:rsidP="00E97CD4">
      <w:pPr>
        <w:pStyle w:val="Heading4"/>
      </w:pPr>
      <w:r w:rsidRPr="000B2930">
        <w:t xml:space="preserve">Electric Heat </w:t>
      </w:r>
    </w:p>
    <w:p w14:paraId="75A79B3F" w14:textId="682FA236" w:rsidR="00B407E5" w:rsidRPr="000B2930" w:rsidRDefault="00B407E5" w:rsidP="00E97CD4">
      <w:pPr>
        <w:pStyle w:val="Heading5"/>
      </w:pPr>
      <w:r w:rsidRPr="000B2930">
        <w:t>Unit shall be provided with SCR controlled open-coil electric heater. Stages heaters not acceptable.</w:t>
      </w:r>
    </w:p>
    <w:p w14:paraId="39FBC243" w14:textId="1913EC44" w:rsidR="00B407E5" w:rsidRPr="000B2930" w:rsidRDefault="00B407E5" w:rsidP="00E97CD4">
      <w:pPr>
        <w:pStyle w:val="Heading5"/>
      </w:pPr>
      <w:r w:rsidRPr="000B2930">
        <w:t>Electric heater elements shall be high grade nickel-chrome alloy, insulated by floating ceramic bushings.</w:t>
      </w:r>
    </w:p>
    <w:p w14:paraId="0A586048" w14:textId="2C5BBB28" w:rsidR="00B407E5" w:rsidRPr="000B2930" w:rsidRDefault="00B407E5" w:rsidP="00E97CD4">
      <w:pPr>
        <w:pStyle w:val="Heading5"/>
      </w:pPr>
      <w:r w:rsidRPr="000B2930">
        <w:t>Electric heater shall be equipped with fail-safe, automatic reset and manual reset disc-type thermal cut-outs, magnetic contactors, 24VAC transformer, and airflow proving sensor.</w:t>
      </w:r>
    </w:p>
    <w:p w14:paraId="7B7258C2" w14:textId="5627A7D3" w:rsidR="00B407E5" w:rsidRPr="000B2930" w:rsidRDefault="00B407E5" w:rsidP="00E97CD4">
      <w:pPr>
        <w:pStyle w:val="Heading5"/>
      </w:pPr>
      <w:r w:rsidRPr="000B2930">
        <w:t>Electric heater shall be factory-wired to main ventilator disconnect preserving single-point wiring.</w:t>
      </w:r>
    </w:p>
    <w:p w14:paraId="6CC409ED" w14:textId="72FB7E82" w:rsidR="00B407E5" w:rsidRPr="000B2930" w:rsidRDefault="00B407E5" w:rsidP="00E97CD4">
      <w:pPr>
        <w:pStyle w:val="Heading4"/>
      </w:pPr>
      <w:r w:rsidRPr="000B2930">
        <w:t>How Water Heat</w:t>
      </w:r>
    </w:p>
    <w:p w14:paraId="37BDC840" w14:textId="1A56157F" w:rsidR="00B407E5" w:rsidRPr="000B2930" w:rsidRDefault="00B407E5" w:rsidP="00E97CD4">
      <w:pPr>
        <w:pStyle w:val="Heading5"/>
      </w:pPr>
      <w:r w:rsidRPr="000B2930">
        <w:t>Unit shall be provided with hot water coil with copper tubes and aluminum fins</w:t>
      </w:r>
    </w:p>
    <w:p w14:paraId="06B82289" w14:textId="73837317" w:rsidR="00B407E5" w:rsidRPr="000B2930" w:rsidRDefault="00B407E5" w:rsidP="00E97CD4">
      <w:pPr>
        <w:pStyle w:val="Heading5"/>
      </w:pPr>
      <w:r w:rsidRPr="000B2930">
        <w:t>Hot water control valve is to be provided by others. Unit controller will provide 0-10 volt signal output to control field supplied control valve</w:t>
      </w:r>
    </w:p>
    <w:p w14:paraId="78B75927" w14:textId="14E31DEA" w:rsidR="00B407E5" w:rsidRPr="000B2930" w:rsidRDefault="00B407E5" w:rsidP="000B2930">
      <w:pPr>
        <w:pStyle w:val="Heading3"/>
      </w:pPr>
      <w:r w:rsidRPr="000B2930">
        <w:t>Electrical</w:t>
      </w:r>
    </w:p>
    <w:p w14:paraId="2CE42A99" w14:textId="67FF447D" w:rsidR="00B407E5" w:rsidRPr="000B2930" w:rsidRDefault="00B407E5" w:rsidP="009E308D">
      <w:pPr>
        <w:pStyle w:val="Heading4"/>
        <w:numPr>
          <w:ilvl w:val="3"/>
          <w:numId w:val="187"/>
        </w:numPr>
      </w:pPr>
      <w:r w:rsidRPr="000B2930">
        <w:t>Units shall be factory wired with a single point power connection and available as 208 volt/3 phase, 230 volt/3 phase, or 460 volt/3 phase</w:t>
      </w:r>
    </w:p>
    <w:p w14:paraId="48430C1E" w14:textId="46F36F3D" w:rsidR="00B407E5" w:rsidRPr="000B2930" w:rsidRDefault="00B407E5" w:rsidP="000B2930">
      <w:pPr>
        <w:pStyle w:val="Heading4"/>
      </w:pPr>
      <w:r w:rsidRPr="000B2930">
        <w:t>Units shall be wired according to NEC and listed per ETL.</w:t>
      </w:r>
    </w:p>
    <w:p w14:paraId="4F34C140" w14:textId="03FF4C5C" w:rsidR="00B407E5" w:rsidRPr="000B2930" w:rsidRDefault="00B407E5" w:rsidP="000B2930">
      <w:pPr>
        <w:pStyle w:val="Heading4"/>
      </w:pPr>
      <w:r w:rsidRPr="000B2930">
        <w:lastRenderedPageBreak/>
        <w:t>ETL listing shall cover all components of the ventilator and not be limited to the control panel.</w:t>
      </w:r>
    </w:p>
    <w:p w14:paraId="35E692BC" w14:textId="742106B0" w:rsidR="00B407E5" w:rsidRPr="000B2930" w:rsidRDefault="00B407E5" w:rsidP="000B2930">
      <w:pPr>
        <w:pStyle w:val="Heading4"/>
      </w:pPr>
      <w:r w:rsidRPr="000B2930">
        <w:t>All major electrical components shall be UL or ETL listed.</w:t>
      </w:r>
    </w:p>
    <w:p w14:paraId="69981202" w14:textId="320A80A7" w:rsidR="00B407E5" w:rsidRPr="000B2930" w:rsidRDefault="00B407E5" w:rsidP="000B2930">
      <w:pPr>
        <w:pStyle w:val="Heading4"/>
      </w:pPr>
      <w:r w:rsidRPr="000B2930">
        <w:t>Unit shall be constructed with an integral control center isolated from supply airflow, exhaust airflow, compressors, and heating elements.</w:t>
      </w:r>
    </w:p>
    <w:p w14:paraId="09F7BD28" w14:textId="57F6641A" w:rsidR="00B407E5" w:rsidRPr="000B2930" w:rsidRDefault="00B407E5" w:rsidP="000B2930">
      <w:pPr>
        <w:pStyle w:val="Heading5"/>
      </w:pPr>
      <w:r w:rsidRPr="000B2930">
        <w:t>The following items shall be provided and wired within the control center by the factory:</w:t>
      </w:r>
    </w:p>
    <w:p w14:paraId="002066A0" w14:textId="7E083C79" w:rsidR="00B407E5" w:rsidRPr="009D47C1" w:rsidRDefault="00B407E5" w:rsidP="000B2930">
      <w:pPr>
        <w:pStyle w:val="Heading5"/>
        <w:rPr>
          <w:rFonts w:eastAsia="MS Mincho" w:cstheme="minorHAnsi"/>
          <w:sz w:val="24"/>
          <w:szCs w:val="24"/>
        </w:rPr>
      </w:pPr>
      <w:r w:rsidRPr="009D47C1">
        <w:rPr>
          <w:rFonts w:eastAsia="MS Mincho" w:cstheme="minorHAnsi"/>
          <w:sz w:val="24"/>
          <w:szCs w:val="24"/>
        </w:rPr>
        <w:t>Non-fused disconnect.</w:t>
      </w:r>
    </w:p>
    <w:p w14:paraId="760DB95A" w14:textId="1D04FAF9" w:rsidR="00B407E5" w:rsidRPr="009D47C1" w:rsidRDefault="00B407E5" w:rsidP="000B2930">
      <w:pPr>
        <w:pStyle w:val="Heading5"/>
        <w:rPr>
          <w:rFonts w:eastAsia="MS Mincho" w:cstheme="minorHAnsi"/>
          <w:sz w:val="24"/>
          <w:szCs w:val="24"/>
        </w:rPr>
      </w:pPr>
      <w:r w:rsidRPr="009D47C1">
        <w:rPr>
          <w:rFonts w:eastAsia="MS Mincho" w:cstheme="minorHAnsi"/>
          <w:sz w:val="24"/>
          <w:szCs w:val="24"/>
        </w:rPr>
        <w:t>Sub-circuit fusing.</w:t>
      </w:r>
    </w:p>
    <w:p w14:paraId="078C9881" w14:textId="631CF69A" w:rsidR="00B407E5" w:rsidRPr="009D47C1" w:rsidRDefault="00B407E5" w:rsidP="000B2930">
      <w:pPr>
        <w:pStyle w:val="Heading5"/>
        <w:rPr>
          <w:rFonts w:eastAsia="MS Mincho" w:cstheme="minorHAnsi"/>
          <w:sz w:val="24"/>
          <w:szCs w:val="24"/>
        </w:rPr>
      </w:pPr>
      <w:r w:rsidRPr="009D47C1">
        <w:rPr>
          <w:rFonts w:eastAsia="MS Mincho" w:cstheme="minorHAnsi"/>
          <w:sz w:val="24"/>
          <w:szCs w:val="24"/>
        </w:rPr>
        <w:t>Low voltage transformers.</w:t>
      </w:r>
    </w:p>
    <w:p w14:paraId="37C33074" w14:textId="692D4B1C" w:rsidR="00B407E5" w:rsidRPr="009D47C1" w:rsidRDefault="00B407E5" w:rsidP="000B2930">
      <w:pPr>
        <w:pStyle w:val="Heading5"/>
        <w:rPr>
          <w:rFonts w:eastAsia="MS Mincho" w:cstheme="minorHAnsi"/>
          <w:sz w:val="24"/>
          <w:szCs w:val="24"/>
        </w:rPr>
      </w:pPr>
      <w:r w:rsidRPr="009D47C1">
        <w:rPr>
          <w:rFonts w:eastAsia="MS Mincho" w:cstheme="minorHAnsi"/>
          <w:sz w:val="24"/>
          <w:szCs w:val="24"/>
        </w:rPr>
        <w:t>Terminal block.</w:t>
      </w:r>
    </w:p>
    <w:p w14:paraId="5626B6B2" w14:textId="09A750DC" w:rsidR="00B407E5" w:rsidRPr="009D47C1" w:rsidRDefault="00B407E5" w:rsidP="000B2930">
      <w:pPr>
        <w:pStyle w:val="Heading5"/>
        <w:rPr>
          <w:rFonts w:eastAsia="MS Mincho" w:cstheme="minorHAnsi"/>
          <w:sz w:val="24"/>
          <w:szCs w:val="24"/>
        </w:rPr>
      </w:pPr>
      <w:r w:rsidRPr="009D47C1">
        <w:rPr>
          <w:rFonts w:eastAsia="MS Mincho" w:cstheme="minorHAnsi"/>
          <w:sz w:val="24"/>
          <w:szCs w:val="24"/>
        </w:rPr>
        <w:t>Fan motor variable frequency drives.</w:t>
      </w:r>
    </w:p>
    <w:p w14:paraId="263B9B5D" w14:textId="72D5B9AC" w:rsidR="00B407E5" w:rsidRPr="009D47C1" w:rsidRDefault="00B407E5" w:rsidP="000B2930">
      <w:pPr>
        <w:pStyle w:val="Heading5"/>
        <w:rPr>
          <w:rFonts w:eastAsia="MS Mincho" w:cstheme="minorHAnsi"/>
          <w:sz w:val="24"/>
          <w:szCs w:val="24"/>
        </w:rPr>
      </w:pPr>
      <w:r w:rsidRPr="009D47C1">
        <w:rPr>
          <w:rFonts w:eastAsia="MS Mincho" w:cstheme="minorHAnsi"/>
          <w:sz w:val="24"/>
          <w:szCs w:val="24"/>
        </w:rPr>
        <w:t>Phase/volt monitor</w:t>
      </w:r>
    </w:p>
    <w:p w14:paraId="57C40A50" w14:textId="226B26B1" w:rsidR="00B407E5" w:rsidRPr="000B2930" w:rsidRDefault="00B407E5" w:rsidP="000B2930">
      <w:pPr>
        <w:pStyle w:val="Heading4"/>
      </w:pPr>
      <w:r w:rsidRPr="000B2930">
        <w:t>Electrical panel must house all high voltage components such as terminal blocks, variable frequency drives, and fuse blocks.</w:t>
      </w:r>
    </w:p>
    <w:p w14:paraId="16CC7C80" w14:textId="03B827B3" w:rsidR="00B407E5" w:rsidRPr="000B2930" w:rsidRDefault="00B407E5" w:rsidP="000B2930">
      <w:pPr>
        <w:pStyle w:val="Heading4"/>
      </w:pPr>
      <w:r w:rsidRPr="000B2930">
        <w:t>Options</w:t>
      </w:r>
    </w:p>
    <w:p w14:paraId="3DD10162" w14:textId="0C40ECB4" w:rsidR="00B407E5" w:rsidRPr="009D47C1" w:rsidRDefault="00B407E5" w:rsidP="000B2930">
      <w:pPr>
        <w:pStyle w:val="Heading5"/>
        <w:rPr>
          <w:rFonts w:eastAsia="MS Mincho"/>
        </w:rPr>
      </w:pPr>
      <w:r w:rsidRPr="009D47C1">
        <w:rPr>
          <w:rFonts w:eastAsia="MS Mincho"/>
        </w:rPr>
        <w:t>Control panel shall include a factory supplied and mounted 115V GFCI convenience outlet receptacle with a 12A circuit breaker. Outlet shall be powered by factory.</w:t>
      </w:r>
    </w:p>
    <w:p w14:paraId="162EE000" w14:textId="31C57A8D" w:rsidR="00B407E5" w:rsidRPr="009D47C1" w:rsidRDefault="00B407E5" w:rsidP="000B2930">
      <w:pPr>
        <w:pStyle w:val="Heading5"/>
        <w:rPr>
          <w:rFonts w:eastAsia="MS Mincho"/>
        </w:rPr>
      </w:pPr>
      <w:r w:rsidRPr="009D47C1">
        <w:rPr>
          <w:rFonts w:eastAsia="MS Mincho"/>
        </w:rPr>
        <w:t>Control panel shall include a factory supplied and mounted 115V GFCI convenience outlet receptacle with a 12A circuit breaker. Outlet shall be powered by others in the field.</w:t>
      </w:r>
    </w:p>
    <w:p w14:paraId="1F5419D9" w14:textId="7FFB3FCC" w:rsidR="00B407E5" w:rsidRPr="009D47C1" w:rsidRDefault="00B407E5" w:rsidP="000B2930">
      <w:pPr>
        <w:pStyle w:val="Heading5"/>
        <w:rPr>
          <w:rFonts w:eastAsia="MS Mincho"/>
        </w:rPr>
      </w:pPr>
      <w:r w:rsidRPr="009D47C1">
        <w:rPr>
          <w:rFonts w:eastAsia="MS Mincho"/>
        </w:rPr>
        <w:t>Unit shall include a factory supplied, mounted, and wired electric heating element in the control panel to maintain minimum 0F in the panel.</w:t>
      </w:r>
    </w:p>
    <w:p w14:paraId="787055FF" w14:textId="40B01858" w:rsidR="00B407E5" w:rsidRPr="000B2930" w:rsidRDefault="00B407E5" w:rsidP="000B2930">
      <w:pPr>
        <w:pStyle w:val="Heading3"/>
      </w:pPr>
      <w:r w:rsidRPr="000B2930">
        <w:t>Controls</w:t>
      </w:r>
    </w:p>
    <w:p w14:paraId="08A0125F" w14:textId="4AD7B7DF" w:rsidR="00B407E5" w:rsidRPr="000B2930" w:rsidRDefault="00B407E5" w:rsidP="009E308D">
      <w:pPr>
        <w:pStyle w:val="Heading4"/>
        <w:numPr>
          <w:ilvl w:val="3"/>
          <w:numId w:val="188"/>
        </w:numPr>
      </w:pPr>
      <w:r w:rsidRPr="000B2930">
        <w:t>Units shall include factory supplied, mounted, wired, and tested stand-alone microprocessor controls.</w:t>
      </w:r>
    </w:p>
    <w:p w14:paraId="7FED8E5D" w14:textId="50B5C88B" w:rsidR="00B407E5" w:rsidRPr="000B2930" w:rsidRDefault="00B407E5" w:rsidP="000B2930">
      <w:pPr>
        <w:pStyle w:val="Heading4"/>
      </w:pPr>
      <w:r w:rsidRPr="000B2930">
        <w:t>Microprocessor controller shall be factory-programmed for discharge air control and use an internal 7-day time clock.</w:t>
      </w:r>
    </w:p>
    <w:p w14:paraId="577B8D67" w14:textId="68DB50DD" w:rsidR="00B407E5" w:rsidRPr="000B2930" w:rsidRDefault="00B407E5" w:rsidP="000B2930">
      <w:pPr>
        <w:pStyle w:val="Heading4"/>
      </w:pPr>
      <w:r w:rsidRPr="000B2930">
        <w:t>Microprocessor controller shall include Modbus protocol to communicate with LG AC Smart or ACP central controller.</w:t>
      </w:r>
    </w:p>
    <w:p w14:paraId="39EC9FEE" w14:textId="40BA1C5B" w:rsidR="00B407E5" w:rsidRPr="000B2930" w:rsidRDefault="00B407E5" w:rsidP="000B2930">
      <w:pPr>
        <w:pStyle w:val="Heading4"/>
      </w:pPr>
      <w:r w:rsidRPr="000B2930">
        <w:t>The following sensors shall be factory supplied, mounted, and wired inside the unit:</w:t>
      </w:r>
    </w:p>
    <w:p w14:paraId="45C03C6F" w14:textId="3EDEA261" w:rsidR="00B407E5" w:rsidRPr="009D47C1" w:rsidRDefault="00B407E5" w:rsidP="000B2930">
      <w:pPr>
        <w:pStyle w:val="Heading5"/>
        <w:rPr>
          <w:rFonts w:eastAsia="MS Mincho"/>
        </w:rPr>
      </w:pPr>
      <w:r w:rsidRPr="009D47C1">
        <w:rPr>
          <w:rFonts w:eastAsia="MS Mincho"/>
        </w:rPr>
        <w:lastRenderedPageBreak/>
        <w:t>Outdoor air humidity sensor.</w:t>
      </w:r>
    </w:p>
    <w:p w14:paraId="7ADB5965" w14:textId="64CB6760" w:rsidR="00B407E5" w:rsidRPr="009D47C1" w:rsidRDefault="00B407E5" w:rsidP="000B2930">
      <w:pPr>
        <w:pStyle w:val="Heading5"/>
        <w:rPr>
          <w:rFonts w:eastAsia="MS Mincho"/>
        </w:rPr>
      </w:pPr>
      <w:r w:rsidRPr="009D47C1">
        <w:rPr>
          <w:rFonts w:eastAsia="MS Mincho"/>
        </w:rPr>
        <w:t>Outdoor air temperature sensor.</w:t>
      </w:r>
    </w:p>
    <w:p w14:paraId="4C01672F" w14:textId="6A49A7DD" w:rsidR="00B407E5" w:rsidRPr="009D47C1" w:rsidRDefault="00B407E5" w:rsidP="000B2930">
      <w:pPr>
        <w:pStyle w:val="Heading5"/>
        <w:rPr>
          <w:rFonts w:eastAsia="MS Mincho"/>
        </w:rPr>
      </w:pPr>
      <w:r w:rsidRPr="009D47C1">
        <w:rPr>
          <w:rFonts w:eastAsia="MS Mincho"/>
        </w:rPr>
        <w:t>Evaporator coil leaving air temperature sensor.</w:t>
      </w:r>
    </w:p>
    <w:p w14:paraId="6CE05AB3" w14:textId="26B9A8E5" w:rsidR="00B407E5" w:rsidRPr="009D47C1" w:rsidRDefault="00B407E5" w:rsidP="000B2930">
      <w:pPr>
        <w:pStyle w:val="Heading5"/>
        <w:rPr>
          <w:rFonts w:eastAsia="MS Mincho"/>
        </w:rPr>
      </w:pPr>
      <w:r w:rsidRPr="009D47C1">
        <w:rPr>
          <w:rFonts w:eastAsia="MS Mincho"/>
        </w:rPr>
        <w:t>Energy wheel rotation sensor (optional)</w:t>
      </w:r>
    </w:p>
    <w:p w14:paraId="7604830E" w14:textId="3B912A57" w:rsidR="00B407E5" w:rsidRPr="000B2930" w:rsidRDefault="00B407E5" w:rsidP="000B2930">
      <w:pPr>
        <w:pStyle w:val="Heading4"/>
      </w:pPr>
      <w:r w:rsidRPr="000B2930">
        <w:t>The following devices shall be factory supplied but ship loose and require field installation and wiring:</w:t>
      </w:r>
    </w:p>
    <w:p w14:paraId="26249E02" w14:textId="4B121A94" w:rsidR="00B407E5" w:rsidRPr="009D47C1" w:rsidRDefault="00B407E5" w:rsidP="000B2930">
      <w:pPr>
        <w:pStyle w:val="Heading5"/>
        <w:rPr>
          <w:rFonts w:eastAsia="MS Mincho"/>
        </w:rPr>
      </w:pPr>
      <w:r w:rsidRPr="009D47C1">
        <w:rPr>
          <w:rFonts w:eastAsia="MS Mincho"/>
        </w:rPr>
        <w:t>Supply air temp temperature sensor.</w:t>
      </w:r>
    </w:p>
    <w:p w14:paraId="65CE782F" w14:textId="10928AD7" w:rsidR="00B407E5" w:rsidRPr="009D47C1" w:rsidRDefault="00B407E5" w:rsidP="000B2930">
      <w:pPr>
        <w:pStyle w:val="Heading5"/>
        <w:rPr>
          <w:rFonts w:eastAsia="MS Mincho"/>
        </w:rPr>
      </w:pPr>
      <w:r w:rsidRPr="009D47C1">
        <w:rPr>
          <w:rFonts w:eastAsia="MS Mincho"/>
        </w:rPr>
        <w:t>Smoke detectors (optional)</w:t>
      </w:r>
    </w:p>
    <w:p w14:paraId="3CE58B86" w14:textId="60E5233C" w:rsidR="00B407E5" w:rsidRPr="009D47C1" w:rsidRDefault="00B407E5" w:rsidP="000B2930">
      <w:pPr>
        <w:pStyle w:val="Heading5"/>
        <w:rPr>
          <w:rFonts w:eastAsia="MS Mincho"/>
        </w:rPr>
      </w:pPr>
      <w:r w:rsidRPr="009D47C1">
        <w:rPr>
          <w:rFonts w:eastAsia="MS Mincho"/>
        </w:rPr>
        <w:t>CO2 sensor (optional)</w:t>
      </w:r>
    </w:p>
    <w:p w14:paraId="4D267576" w14:textId="5185996D" w:rsidR="00B407E5" w:rsidRPr="009D47C1" w:rsidRDefault="00B407E5" w:rsidP="000B2930">
      <w:pPr>
        <w:pStyle w:val="Heading5"/>
        <w:rPr>
          <w:rFonts w:eastAsia="MS Mincho"/>
        </w:rPr>
      </w:pPr>
      <w:r w:rsidRPr="009D47C1">
        <w:rPr>
          <w:rFonts w:eastAsia="MS Mincho"/>
        </w:rPr>
        <w:t>Room pressure sensor to control supply fan</w:t>
      </w:r>
    </w:p>
    <w:p w14:paraId="57750B47" w14:textId="0D5BC244" w:rsidR="00B407E5" w:rsidRPr="000B2930" w:rsidRDefault="00B407E5" w:rsidP="000B2930">
      <w:pPr>
        <w:pStyle w:val="Heading4"/>
      </w:pPr>
      <w:r w:rsidRPr="000B2930">
        <w:t>Microprocessor controller shall include options for [</w:t>
      </w:r>
      <w:proofErr w:type="spellStart"/>
      <w:r w:rsidRPr="000B2930">
        <w:t>BACnet</w:t>
      </w:r>
      <w:proofErr w:type="spellEnd"/>
      <w:r w:rsidRPr="000B2930">
        <w:t xml:space="preserve">® IP, </w:t>
      </w:r>
      <w:proofErr w:type="spellStart"/>
      <w:r w:rsidRPr="000B2930">
        <w:t>BACnet</w:t>
      </w:r>
      <w:proofErr w:type="spellEnd"/>
      <w:r w:rsidRPr="000B2930">
        <w:t xml:space="preserve">® MSTP, </w:t>
      </w:r>
      <w:proofErr w:type="spellStart"/>
      <w:r w:rsidRPr="000B2930">
        <w:t>LonWorks</w:t>
      </w:r>
      <w:proofErr w:type="spellEnd"/>
      <w:r w:rsidRPr="000B2930">
        <w:t>® (FTT-10A)] communications for building management system interface.</w:t>
      </w:r>
    </w:p>
    <w:p w14:paraId="403E93B6" w14:textId="1438721D" w:rsidR="00B407E5" w:rsidRPr="000B2930" w:rsidRDefault="00B407E5" w:rsidP="000B2930">
      <w:pPr>
        <w:pStyle w:val="Heading4"/>
      </w:pPr>
      <w:r w:rsidRPr="000B2930">
        <w:t>Microprocessor controller shall include a Web UI interface for remote web-based access.</w:t>
      </w:r>
    </w:p>
    <w:p w14:paraId="3BB57CB1" w14:textId="547E79FB" w:rsidR="00B407E5" w:rsidRPr="000B2930" w:rsidRDefault="00B407E5" w:rsidP="000B2930">
      <w:pPr>
        <w:pStyle w:val="Heading4"/>
      </w:pPr>
      <w:r w:rsidRPr="000B2930">
        <w:t>The following temperature control sequences are available:</w:t>
      </w:r>
    </w:p>
    <w:p w14:paraId="3C7D6865" w14:textId="131A7BE9" w:rsidR="00B407E5" w:rsidRPr="009D47C1" w:rsidRDefault="00B407E5" w:rsidP="000B2930">
      <w:pPr>
        <w:pStyle w:val="Heading5"/>
        <w:rPr>
          <w:rFonts w:eastAsia="MS Mincho"/>
        </w:rPr>
      </w:pPr>
      <w:r w:rsidRPr="009D47C1">
        <w:rPr>
          <w:rFonts w:eastAsia="MS Mincho"/>
        </w:rPr>
        <w:t>Discharge air control – the controller enables cooling, dehumidification, or heating modes to maintain a user-defined discharge air set-point, as monitored by the field mounted duct discharge air temperature sensor. Dehumidification mode is started when outdoor air dew point temperature set point is exceeded. In Dehumidification mode, DX Coil will cool the air down to 55°F (adjustable set point) and the hot gas reheat coil will heat the air to room neutral 75°F (adjustable discharge air set point). In cooling mode, the DX coil will cool the air to the discharge air set point (adjustable). In heating mode, the heating section will heat the air to the discharge air set point (adjustable). Supply fan will run continuously during occupied mode and fan will turn off in unoccupied mode.</w:t>
      </w:r>
    </w:p>
    <w:p w14:paraId="321AB938" w14:textId="601D7C67" w:rsidR="00B407E5" w:rsidRPr="009D47C1" w:rsidRDefault="00B407E5" w:rsidP="000B2930">
      <w:pPr>
        <w:pStyle w:val="Heading5"/>
        <w:rPr>
          <w:rFonts w:eastAsia="MS Mincho"/>
        </w:rPr>
      </w:pPr>
      <w:r w:rsidRPr="009D47C1">
        <w:rPr>
          <w:rFonts w:eastAsia="MS Mincho"/>
        </w:rPr>
        <w:t>(Optional) Discharge air control with space temperature and humidity sensors – similar to Discharge air control, but includes wall humidity and temperature sensors for display purposes only.</w:t>
      </w:r>
    </w:p>
    <w:p w14:paraId="46405A9B" w14:textId="6B5223B1" w:rsidR="00B407E5" w:rsidRPr="009D47C1" w:rsidRDefault="00B407E5" w:rsidP="000B2930">
      <w:pPr>
        <w:pStyle w:val="Heading5"/>
        <w:rPr>
          <w:rFonts w:eastAsia="MS Mincho"/>
        </w:rPr>
      </w:pPr>
      <w:r w:rsidRPr="009D47C1">
        <w:rPr>
          <w:rFonts w:eastAsia="MS Mincho"/>
        </w:rPr>
        <w:t>(Optional) Space temperature and humidity control with supply air reset – the controller enables cooling, dehumidification, or heating modes with a variable discharge air set point. The user can define the minimum and maximum discharge air temperature set points and the actual discharge air set point will fluctuate between the minimum and maximum as need to maintain space temperature set points.</w:t>
      </w:r>
    </w:p>
    <w:p w14:paraId="2DE0CE2B" w14:textId="4930309D" w:rsidR="00B407E5" w:rsidRPr="000B2930" w:rsidRDefault="00B407E5" w:rsidP="000B2930">
      <w:pPr>
        <w:pStyle w:val="Heading3"/>
      </w:pPr>
      <w:r w:rsidRPr="000B2930">
        <w:t>Factory Verification Testing</w:t>
      </w:r>
    </w:p>
    <w:p w14:paraId="245203A4" w14:textId="58C5E5DA" w:rsidR="00B407E5" w:rsidRPr="000B2930" w:rsidRDefault="00B407E5" w:rsidP="009E308D">
      <w:pPr>
        <w:pStyle w:val="Heading4"/>
        <w:numPr>
          <w:ilvl w:val="3"/>
          <w:numId w:val="189"/>
        </w:numPr>
      </w:pPr>
      <w:r w:rsidRPr="000B2930">
        <w:lastRenderedPageBreak/>
        <w:t>Unit shall be run tested prior to shipment from the factory.</w:t>
      </w:r>
    </w:p>
    <w:p w14:paraId="79627102" w14:textId="3B0FCED6" w:rsidR="00B407E5" w:rsidRPr="000B2930" w:rsidRDefault="00B407E5" w:rsidP="000B2930">
      <w:pPr>
        <w:pStyle w:val="Heading4"/>
      </w:pPr>
      <w:r w:rsidRPr="000B2930">
        <w:t>Factory run test report shall be provided at the request of the engineer, contractor, or owner.</w:t>
      </w:r>
    </w:p>
    <w:p w14:paraId="5096500A" w14:textId="687EBE22" w:rsidR="00B407E5" w:rsidRPr="000B2930" w:rsidRDefault="00B407E5" w:rsidP="000B2930">
      <w:pPr>
        <w:pStyle w:val="Heading4"/>
      </w:pPr>
      <w:r w:rsidRPr="000B2930">
        <w:t xml:space="preserve">Factory run test shall include the following performance-based tests. </w:t>
      </w:r>
    </w:p>
    <w:p w14:paraId="31896248" w14:textId="615108BF" w:rsidR="00B407E5" w:rsidRPr="009D47C1" w:rsidRDefault="00B407E5" w:rsidP="000B2930">
      <w:pPr>
        <w:pStyle w:val="Heading5"/>
        <w:rPr>
          <w:rFonts w:eastAsia="MS Mincho"/>
        </w:rPr>
      </w:pPr>
      <w:r w:rsidRPr="009D47C1">
        <w:rPr>
          <w:rFonts w:eastAsia="MS Mincho"/>
        </w:rPr>
        <w:t>Unit shall be subjected to and pass a dielectric (</w:t>
      </w:r>
      <w:proofErr w:type="spellStart"/>
      <w:r w:rsidRPr="009D47C1">
        <w:rPr>
          <w:rFonts w:eastAsia="MS Mincho"/>
        </w:rPr>
        <w:t>hipot</w:t>
      </w:r>
      <w:proofErr w:type="spellEnd"/>
      <w:r w:rsidRPr="009D47C1">
        <w:rPr>
          <w:rFonts w:eastAsia="MS Mincho"/>
        </w:rPr>
        <w:t>) test.</w:t>
      </w:r>
    </w:p>
    <w:p w14:paraId="7E8C250A" w14:textId="7CC984E3" w:rsidR="00B407E5" w:rsidRPr="009D47C1" w:rsidRDefault="00B407E5" w:rsidP="000B2930">
      <w:pPr>
        <w:pStyle w:val="Heading5"/>
        <w:rPr>
          <w:rFonts w:eastAsia="MS Mincho"/>
        </w:rPr>
      </w:pPr>
      <w:r w:rsidRPr="009D47C1">
        <w:rPr>
          <w:rFonts w:eastAsia="MS Mincho"/>
        </w:rPr>
        <w:t>All motorized dampers shall be cycled one full stroke while installed in the unit using the factory-provided motorized actuators.</w:t>
      </w:r>
    </w:p>
    <w:p w14:paraId="6175FC5F" w14:textId="59FC022F" w:rsidR="00B407E5" w:rsidRPr="009D47C1" w:rsidRDefault="00B407E5" w:rsidP="000B2930">
      <w:pPr>
        <w:pStyle w:val="Heading5"/>
        <w:rPr>
          <w:rFonts w:eastAsia="MS Mincho"/>
        </w:rPr>
      </w:pPr>
      <w:r w:rsidRPr="009D47C1">
        <w:rPr>
          <w:rFonts w:eastAsia="MS Mincho"/>
        </w:rPr>
        <w:t>Supply fan</w:t>
      </w:r>
    </w:p>
    <w:p w14:paraId="065FBF94" w14:textId="10539AAB" w:rsidR="00B407E5" w:rsidRPr="009D47C1" w:rsidRDefault="00B407E5" w:rsidP="000B2930">
      <w:pPr>
        <w:pStyle w:val="Heading6"/>
        <w:rPr>
          <w:rFonts w:eastAsia="MS Mincho"/>
        </w:rPr>
      </w:pPr>
      <w:r w:rsidRPr="009D47C1">
        <w:rPr>
          <w:rFonts w:eastAsia="MS Mincho"/>
        </w:rPr>
        <w:t>Visually inspect ramp-up, ramp-down, and rotation direction of fan when enabled.</w:t>
      </w:r>
    </w:p>
    <w:p w14:paraId="224535EF" w14:textId="726144FF" w:rsidR="00B407E5" w:rsidRPr="009D47C1" w:rsidRDefault="00B407E5" w:rsidP="000B2930">
      <w:pPr>
        <w:pStyle w:val="Heading6"/>
        <w:rPr>
          <w:rFonts w:eastAsia="MS Mincho"/>
        </w:rPr>
      </w:pPr>
      <w:r w:rsidRPr="009D47C1">
        <w:rPr>
          <w:rFonts w:eastAsia="MS Mincho"/>
        </w:rPr>
        <w:t>Verify fan pressure proving switch operation.</w:t>
      </w:r>
    </w:p>
    <w:p w14:paraId="5432C8E5" w14:textId="6C89D806" w:rsidR="00B407E5" w:rsidRPr="009D47C1" w:rsidRDefault="00B407E5" w:rsidP="000B2930">
      <w:pPr>
        <w:pStyle w:val="Heading5"/>
        <w:rPr>
          <w:rFonts w:eastAsia="MS Mincho"/>
        </w:rPr>
      </w:pPr>
      <w:r w:rsidRPr="009D47C1">
        <w:rPr>
          <w:rFonts w:eastAsia="MS Mincho"/>
        </w:rPr>
        <w:t>Exhaust fan</w:t>
      </w:r>
    </w:p>
    <w:p w14:paraId="3B51E670" w14:textId="18A0D14B" w:rsidR="00B407E5" w:rsidRPr="00B47184" w:rsidRDefault="00B407E5" w:rsidP="009E308D">
      <w:pPr>
        <w:pStyle w:val="Heading6"/>
        <w:numPr>
          <w:ilvl w:val="5"/>
          <w:numId w:val="464"/>
        </w:numPr>
        <w:rPr>
          <w:rFonts w:eastAsia="MS Mincho"/>
        </w:rPr>
      </w:pPr>
      <w:r w:rsidRPr="00B47184">
        <w:rPr>
          <w:rFonts w:eastAsia="MS Mincho"/>
        </w:rPr>
        <w:t>Visually inspect ramp-up, ramp-down, and rotation direction of fan when enabled.</w:t>
      </w:r>
    </w:p>
    <w:p w14:paraId="50022A15" w14:textId="7F315DB4" w:rsidR="00B407E5" w:rsidRPr="009D47C1" w:rsidRDefault="00B407E5" w:rsidP="000B2930">
      <w:pPr>
        <w:pStyle w:val="Heading6"/>
        <w:rPr>
          <w:rFonts w:eastAsia="MS Mincho"/>
        </w:rPr>
      </w:pPr>
      <w:r w:rsidRPr="009D47C1">
        <w:rPr>
          <w:rFonts w:eastAsia="MS Mincho"/>
        </w:rPr>
        <w:t>Verify fan pressure proving switch operation.</w:t>
      </w:r>
    </w:p>
    <w:p w14:paraId="7E1547D5" w14:textId="23E4C897" w:rsidR="00B407E5" w:rsidRPr="009D47C1" w:rsidRDefault="00B407E5" w:rsidP="000B2930">
      <w:pPr>
        <w:pStyle w:val="Heading5"/>
        <w:rPr>
          <w:rFonts w:eastAsia="MS Mincho"/>
        </w:rPr>
      </w:pPr>
      <w:r w:rsidRPr="009D47C1">
        <w:rPr>
          <w:rFonts w:eastAsia="MS Mincho"/>
        </w:rPr>
        <w:t>Energy recovery wheel.</w:t>
      </w:r>
    </w:p>
    <w:p w14:paraId="1171BF47" w14:textId="1AF0089F" w:rsidR="00B407E5" w:rsidRPr="00B47184" w:rsidRDefault="00B407E5" w:rsidP="009E308D">
      <w:pPr>
        <w:pStyle w:val="Heading6"/>
        <w:numPr>
          <w:ilvl w:val="5"/>
          <w:numId w:val="460"/>
        </w:numPr>
        <w:rPr>
          <w:rFonts w:eastAsia="MS Mincho"/>
        </w:rPr>
      </w:pPr>
      <w:r w:rsidRPr="00B47184">
        <w:rPr>
          <w:rFonts w:eastAsia="MS Mincho"/>
        </w:rPr>
        <w:t>Visually inspect energy recovery wheel cassette is free to rotate within cassette.</w:t>
      </w:r>
    </w:p>
    <w:p w14:paraId="53C3B4DF" w14:textId="05878558" w:rsidR="00B407E5" w:rsidRPr="009D47C1" w:rsidRDefault="00B407E5" w:rsidP="000B2930">
      <w:pPr>
        <w:pStyle w:val="Heading6"/>
        <w:rPr>
          <w:rFonts w:eastAsia="MS Mincho"/>
        </w:rPr>
      </w:pPr>
      <w:r w:rsidRPr="009D47C1">
        <w:rPr>
          <w:rFonts w:eastAsia="MS Mincho"/>
        </w:rPr>
        <w:t>Visually inspect energy recovery belt drive mechanism.</w:t>
      </w:r>
    </w:p>
    <w:p w14:paraId="15FEC40D" w14:textId="3B1342AE" w:rsidR="00B407E5" w:rsidRPr="009D47C1" w:rsidRDefault="00B407E5" w:rsidP="000B2930">
      <w:pPr>
        <w:pStyle w:val="Heading6"/>
        <w:rPr>
          <w:rFonts w:eastAsia="MS Mincho"/>
        </w:rPr>
      </w:pPr>
      <w:r w:rsidRPr="009D47C1">
        <w:rPr>
          <w:rFonts w:eastAsia="MS Mincho"/>
        </w:rPr>
        <w:t>Enable energy recovery wheel motor and ensure proper rotation.</w:t>
      </w:r>
    </w:p>
    <w:p w14:paraId="69B3F5EB" w14:textId="6CF1F283" w:rsidR="00B407E5" w:rsidRPr="009D47C1" w:rsidRDefault="00B407E5" w:rsidP="000B2930">
      <w:pPr>
        <w:pStyle w:val="Heading5"/>
        <w:rPr>
          <w:rFonts w:eastAsia="MS Mincho"/>
        </w:rPr>
      </w:pPr>
      <w:r w:rsidRPr="009D47C1">
        <w:rPr>
          <w:rFonts w:eastAsia="MS Mincho"/>
        </w:rPr>
        <w:t>Indirect gas furnace</w:t>
      </w:r>
    </w:p>
    <w:p w14:paraId="37EE3859" w14:textId="18F17B9C" w:rsidR="00B407E5" w:rsidRPr="00B47184" w:rsidRDefault="00B407E5" w:rsidP="009E308D">
      <w:pPr>
        <w:pStyle w:val="Heading6"/>
        <w:numPr>
          <w:ilvl w:val="5"/>
          <w:numId w:val="461"/>
        </w:numPr>
        <w:rPr>
          <w:rFonts w:eastAsia="MS Mincho"/>
        </w:rPr>
      </w:pPr>
      <w:r w:rsidRPr="00B47184">
        <w:rPr>
          <w:rFonts w:eastAsia="MS Mincho"/>
        </w:rPr>
        <w:t xml:space="preserve">Indirect gas furnace shall be run tested while installed inside unit with 8.5 </w:t>
      </w:r>
      <w:proofErr w:type="spellStart"/>
      <w:r w:rsidRPr="00B47184">
        <w:rPr>
          <w:rFonts w:eastAsia="MS Mincho"/>
        </w:rPr>
        <w:t>in.wg</w:t>
      </w:r>
      <w:proofErr w:type="spellEnd"/>
      <w:r w:rsidRPr="00B47184">
        <w:rPr>
          <w:rFonts w:eastAsia="MS Mincho"/>
        </w:rPr>
        <w:t xml:space="preserve"> of natural gas.</w:t>
      </w:r>
    </w:p>
    <w:p w14:paraId="48F49176" w14:textId="031FD86E" w:rsidR="00B407E5" w:rsidRPr="009D47C1" w:rsidRDefault="00B407E5" w:rsidP="000B2930">
      <w:pPr>
        <w:pStyle w:val="Heading6"/>
        <w:rPr>
          <w:rFonts w:eastAsia="MS Mincho"/>
        </w:rPr>
      </w:pPr>
      <w:r w:rsidRPr="009D47C1">
        <w:rPr>
          <w:rFonts w:eastAsia="MS Mincho"/>
        </w:rPr>
        <w:t>Measure and record leaving air temperature and manifold pressure at minimum fire.</w:t>
      </w:r>
    </w:p>
    <w:p w14:paraId="697D419E" w14:textId="77BEB5BF" w:rsidR="00B407E5" w:rsidRPr="009D47C1" w:rsidRDefault="00B407E5" w:rsidP="000B2930">
      <w:pPr>
        <w:pStyle w:val="Heading6"/>
        <w:rPr>
          <w:rFonts w:eastAsia="MS Mincho"/>
        </w:rPr>
      </w:pPr>
      <w:r w:rsidRPr="009D47C1">
        <w:rPr>
          <w:rFonts w:eastAsia="MS Mincho"/>
        </w:rPr>
        <w:t>Measure and record leaving air temperature and manifold pressure and maximum fire.</w:t>
      </w:r>
    </w:p>
    <w:p w14:paraId="054B3DDE" w14:textId="6A4F4CA8" w:rsidR="00B407E5" w:rsidRPr="009D47C1" w:rsidRDefault="00B407E5" w:rsidP="000B2930">
      <w:pPr>
        <w:pStyle w:val="Heading5"/>
        <w:rPr>
          <w:rFonts w:eastAsia="MS Mincho"/>
        </w:rPr>
      </w:pPr>
      <w:r w:rsidRPr="009D47C1">
        <w:rPr>
          <w:rFonts w:eastAsia="MS Mincho"/>
        </w:rPr>
        <w:t>Condensing fans</w:t>
      </w:r>
    </w:p>
    <w:p w14:paraId="32911D9B" w14:textId="7F3CCBED" w:rsidR="00B407E5" w:rsidRPr="00B47184" w:rsidRDefault="00B407E5" w:rsidP="009E308D">
      <w:pPr>
        <w:pStyle w:val="Heading6"/>
        <w:numPr>
          <w:ilvl w:val="5"/>
          <w:numId w:val="462"/>
        </w:numPr>
        <w:rPr>
          <w:rFonts w:eastAsia="MS Mincho"/>
        </w:rPr>
      </w:pPr>
      <w:r w:rsidRPr="00B47184">
        <w:rPr>
          <w:rFonts w:eastAsia="MS Mincho"/>
        </w:rPr>
        <w:t>Ensure fans rotate freely without obstruction.</w:t>
      </w:r>
    </w:p>
    <w:p w14:paraId="04298061" w14:textId="5A684FD0" w:rsidR="00B407E5" w:rsidRPr="009D47C1" w:rsidRDefault="00B407E5" w:rsidP="000B2930">
      <w:pPr>
        <w:pStyle w:val="Heading6"/>
        <w:rPr>
          <w:rFonts w:eastAsia="MS Mincho"/>
        </w:rPr>
      </w:pPr>
      <w:r w:rsidRPr="009D47C1">
        <w:rPr>
          <w:rFonts w:eastAsia="MS Mincho"/>
        </w:rPr>
        <w:t>Energize fans and ensure proper rotation.</w:t>
      </w:r>
    </w:p>
    <w:p w14:paraId="472EBE23" w14:textId="6ECABD32" w:rsidR="00B407E5" w:rsidRPr="009D47C1" w:rsidRDefault="00B407E5" w:rsidP="000B2930">
      <w:pPr>
        <w:pStyle w:val="Heading6"/>
        <w:rPr>
          <w:rFonts w:eastAsia="MS Mincho"/>
        </w:rPr>
      </w:pPr>
      <w:r w:rsidRPr="009D47C1">
        <w:rPr>
          <w:rFonts w:eastAsia="MS Mincho"/>
        </w:rPr>
        <w:lastRenderedPageBreak/>
        <w:t>While energized, measure and record the amount of current drawn by each condensing fan.</w:t>
      </w:r>
    </w:p>
    <w:p w14:paraId="674127B1" w14:textId="72C910CF" w:rsidR="00B407E5" w:rsidRPr="009D47C1" w:rsidRDefault="00B407E5" w:rsidP="000B2930">
      <w:pPr>
        <w:pStyle w:val="Heading5"/>
        <w:rPr>
          <w:rFonts w:eastAsia="MS Mincho"/>
        </w:rPr>
      </w:pPr>
      <w:r w:rsidRPr="009D47C1">
        <w:rPr>
          <w:rFonts w:eastAsia="MS Mincho"/>
        </w:rPr>
        <w:t>Refrigeration system</w:t>
      </w:r>
    </w:p>
    <w:p w14:paraId="499CAF7B" w14:textId="2696D9E6" w:rsidR="00B407E5" w:rsidRPr="00B47184" w:rsidRDefault="00B407E5" w:rsidP="009E308D">
      <w:pPr>
        <w:pStyle w:val="Heading6"/>
        <w:numPr>
          <w:ilvl w:val="5"/>
          <w:numId w:val="463"/>
        </w:numPr>
        <w:rPr>
          <w:rFonts w:eastAsia="MS Mincho"/>
        </w:rPr>
      </w:pPr>
      <w:r w:rsidRPr="00B47184">
        <w:rPr>
          <w:rFonts w:eastAsia="MS Mincho"/>
        </w:rPr>
        <w:t xml:space="preserve">Measure </w:t>
      </w:r>
      <w:proofErr w:type="spellStart"/>
      <w:r w:rsidRPr="00B47184">
        <w:rPr>
          <w:rFonts w:eastAsia="MS Mincho"/>
        </w:rPr>
        <w:t>subcooling</w:t>
      </w:r>
      <w:proofErr w:type="spellEnd"/>
      <w:r w:rsidRPr="00B47184">
        <w:rPr>
          <w:rFonts w:eastAsia="MS Mincho"/>
        </w:rPr>
        <w:t xml:space="preserve"> and superheat on circuit A with hot-gas reheat valve closed (0%) after 15 minutes of steady-state operation.</w:t>
      </w:r>
    </w:p>
    <w:p w14:paraId="1B04D708" w14:textId="04321A69" w:rsidR="00B407E5" w:rsidRPr="009D47C1" w:rsidRDefault="00B407E5" w:rsidP="000B2930">
      <w:pPr>
        <w:pStyle w:val="Heading6"/>
        <w:rPr>
          <w:rFonts w:eastAsia="MS Mincho"/>
        </w:rPr>
      </w:pPr>
      <w:r w:rsidRPr="009D47C1">
        <w:rPr>
          <w:rFonts w:eastAsia="MS Mincho"/>
        </w:rPr>
        <w:t xml:space="preserve">Measure </w:t>
      </w:r>
      <w:proofErr w:type="spellStart"/>
      <w:r w:rsidRPr="009D47C1">
        <w:rPr>
          <w:rFonts w:eastAsia="MS Mincho"/>
        </w:rPr>
        <w:t>subcooling</w:t>
      </w:r>
      <w:proofErr w:type="spellEnd"/>
      <w:r w:rsidRPr="009D47C1">
        <w:rPr>
          <w:rFonts w:eastAsia="MS Mincho"/>
        </w:rPr>
        <w:t xml:space="preserve"> and superheat on circuit A with hot-gas reheat valve open (100%) after 15 minutes of steady-state operation.</w:t>
      </w:r>
    </w:p>
    <w:p w14:paraId="23B9FD1D" w14:textId="112BD70F" w:rsidR="00B407E5" w:rsidRPr="009D47C1" w:rsidRDefault="00B407E5" w:rsidP="000B2930">
      <w:pPr>
        <w:pStyle w:val="Heading6"/>
        <w:rPr>
          <w:rFonts w:eastAsia="MS Mincho"/>
        </w:rPr>
      </w:pPr>
      <w:r w:rsidRPr="009D47C1">
        <w:rPr>
          <w:rFonts w:eastAsia="MS Mincho"/>
        </w:rPr>
        <w:t xml:space="preserve">Measure </w:t>
      </w:r>
      <w:proofErr w:type="spellStart"/>
      <w:r w:rsidRPr="009D47C1">
        <w:rPr>
          <w:rFonts w:eastAsia="MS Mincho"/>
        </w:rPr>
        <w:t>subcooling</w:t>
      </w:r>
      <w:proofErr w:type="spellEnd"/>
      <w:r w:rsidRPr="009D47C1">
        <w:rPr>
          <w:rFonts w:eastAsia="MS Mincho"/>
        </w:rPr>
        <w:t xml:space="preserve"> and superheat on circuit B after 15 minutes of steady-state operation.</w:t>
      </w:r>
    </w:p>
    <w:p w14:paraId="313005A5" w14:textId="59E614AB" w:rsidR="00B407E5" w:rsidRPr="009D47C1" w:rsidRDefault="00B407E5" w:rsidP="000B2930">
      <w:pPr>
        <w:pStyle w:val="Heading5"/>
        <w:rPr>
          <w:rFonts w:eastAsia="MS Mincho"/>
        </w:rPr>
      </w:pPr>
      <w:r w:rsidRPr="009D47C1">
        <w:rPr>
          <w:rFonts w:eastAsia="MS Mincho"/>
        </w:rPr>
        <w:t>Test report shall be included with unit and available from the factory upon request.</w:t>
      </w:r>
    </w:p>
    <w:p w14:paraId="320AC2B4" w14:textId="77777777" w:rsidR="002D1E41" w:rsidRPr="00FC7646" w:rsidRDefault="002D1E41" w:rsidP="002D1E41">
      <w:pPr>
        <w:pStyle w:val="Heading3"/>
      </w:pPr>
      <w:r w:rsidRPr="00FC7646">
        <w:t xml:space="preserve">Warranty </w:t>
      </w:r>
    </w:p>
    <w:p w14:paraId="61DC3A32" w14:textId="4E085DCB" w:rsidR="002D1E41" w:rsidRPr="00FC7646" w:rsidRDefault="002D1E41" w:rsidP="009E308D">
      <w:pPr>
        <w:pStyle w:val="Heading4"/>
        <w:numPr>
          <w:ilvl w:val="3"/>
          <w:numId w:val="310"/>
        </w:numPr>
      </w:pPr>
      <w:r w:rsidRPr="00FC7646">
        <w:t>Warranty Period</w:t>
      </w:r>
    </w:p>
    <w:p w14:paraId="54BB0C2C" w14:textId="77777777" w:rsidR="002D1E41" w:rsidRPr="00FC7646" w:rsidRDefault="002D1E41" w:rsidP="002D1E41">
      <w:pPr>
        <w:pStyle w:val="Heading5"/>
      </w:pPr>
      <w:r w:rsidRPr="00FC7646">
        <w:t>STANDARD ONE-YEAR PARTS WARRANTY FOR A QUALIFIED SYSTEM - The Part(s) of a qualified System, including the compressor, are warranted for a period (the “Standard Parts Warranty Period”) ending one (1) year after the date of original installation. In absence of proof of installation, the warranty date will end one (1) year from the date of manufacture.</w:t>
      </w:r>
    </w:p>
    <w:p w14:paraId="618C6924" w14:textId="26CEC73B" w:rsidR="002D1E41" w:rsidRPr="00FC7646" w:rsidRDefault="002D1E41" w:rsidP="002D1E41">
      <w:pPr>
        <w:pStyle w:val="Heading5"/>
      </w:pPr>
      <w:r w:rsidRPr="00FC7646">
        <w:t>ADDITIONAL FOUR (4) YEAR COMPRESSOR PART WARRANTY - The Compressor is warranted for an additional four (4) year period after the end of the applicable Standard Part Warranty Period (the “Compressor Warranty Period”).</w:t>
      </w:r>
      <w:bookmarkStart w:id="0" w:name="_GoBack"/>
      <w:bookmarkEnd w:id="0"/>
    </w:p>
    <w:sectPr w:rsidR="002D1E41" w:rsidRPr="00FC7646" w:rsidSect="009119A0">
      <w:footerReference w:type="default" r:id="rId11"/>
      <w:pgSz w:w="12240" w:h="15840" w:code="1"/>
      <w:pgMar w:top="1440" w:right="1440" w:bottom="1440" w:left="1440" w:header="720" w:footer="720" w:gutter="0"/>
      <w:cols w:space="72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8EEEA02"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93EA8E" w14:textId="77777777" w:rsidR="00857595" w:rsidRDefault="00857595" w:rsidP="003F41FC">
      <w:r>
        <w:separator/>
      </w:r>
    </w:p>
  </w:endnote>
  <w:endnote w:type="continuationSeparator" w:id="0">
    <w:p w14:paraId="067B2E2A" w14:textId="77777777" w:rsidR="00857595" w:rsidRDefault="00857595" w:rsidP="003F41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4F4924" w14:textId="77777777" w:rsidR="00955554" w:rsidRDefault="00955554">
    <w:pPr>
      <w:pStyle w:val="Footer"/>
    </w:pPr>
    <w:r>
      <w:t xml:space="preserve"> </w:t>
    </w:r>
  </w:p>
  <w:p w14:paraId="79B59F80" w14:textId="77777777" w:rsidR="00955554" w:rsidRPr="001D6031" w:rsidRDefault="00955554" w:rsidP="00740220">
    <w:pPr>
      <w:pStyle w:val="Footer"/>
      <w:rPr>
        <w:rFonts w:ascii="Arial" w:hAnsi="Arial" w:cs="Arial"/>
        <w:i/>
        <w:sz w:val="18"/>
        <w:szCs w:val="18"/>
      </w:rPr>
    </w:pPr>
    <w:r w:rsidRPr="001D6031">
      <w:rPr>
        <w:rFonts w:ascii="Arial" w:hAnsi="Arial" w:cs="Arial"/>
        <w:i/>
        <w:sz w:val="18"/>
        <w:szCs w:val="18"/>
      </w:rPr>
      <w:t>For continual product development, LG Electronics, U.S.A reserves the right to change specifications without notice</w:t>
    </w:r>
    <w:r w:rsidRPr="001D6031">
      <w:rPr>
        <w:rFonts w:ascii="Arial" w:hAnsi="Arial" w:cs="Arial"/>
        <w:i/>
        <w:sz w:val="18"/>
        <w:szCs w:val="18"/>
      </w:rPr>
      <w:ptab w:relativeTo="margin" w:alignment="center" w:leader="none"/>
    </w:r>
    <w:r w:rsidRPr="001D6031">
      <w:rPr>
        <w:rFonts w:ascii="Arial" w:hAnsi="Arial" w:cs="Arial"/>
        <w:i/>
        <w:sz w:val="18"/>
        <w:szCs w:val="18"/>
      </w:rPr>
      <w:ptab w:relativeTo="margin" w:alignment="right" w:leader="none"/>
    </w:r>
  </w:p>
  <w:p w14:paraId="47B4DEE5" w14:textId="77777777" w:rsidR="00955554" w:rsidRPr="001D6031" w:rsidRDefault="00955554" w:rsidP="00740220">
    <w:pPr>
      <w:pStyle w:val="Footer"/>
    </w:pPr>
    <w:r w:rsidRPr="001D6031">
      <w:t>GS_</w:t>
    </w:r>
    <w:r>
      <w:t>Format_Combined</w:t>
    </w:r>
    <w:r w:rsidRPr="001D6031">
      <w:t>_</w:t>
    </w:r>
    <w:r>
      <w:t>11</w:t>
    </w:r>
    <w:r w:rsidRPr="001D6031">
      <w:t>_17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A83BBF" w14:textId="77777777" w:rsidR="00857595" w:rsidRDefault="00857595" w:rsidP="003F41FC">
      <w:r>
        <w:separator/>
      </w:r>
    </w:p>
  </w:footnote>
  <w:footnote w:type="continuationSeparator" w:id="0">
    <w:p w14:paraId="466BE5A4" w14:textId="77777777" w:rsidR="00857595" w:rsidRDefault="00857595" w:rsidP="003F41F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2C38A2"/>
    <w:multiLevelType w:val="multilevel"/>
    <w:tmpl w:val="25686176"/>
    <w:lvl w:ilvl="0">
      <w:start w:val="1"/>
      <w:numFmt w:val="decimal"/>
      <w:lvlText w:val="Part %1."/>
      <w:lvlJc w:val="left"/>
      <w:pPr>
        <w:ind w:left="907" w:hanging="907"/>
      </w:pPr>
      <w:rPr>
        <w:rFonts w:hint="default"/>
      </w:rPr>
    </w:lvl>
    <w:lvl w:ilvl="1">
      <w:start w:val="1"/>
      <w:numFmt w:val="decimalZero"/>
      <w:isLgl/>
      <w:lvlText w:val="%1.%2"/>
      <w:lvlJc w:val="left"/>
      <w:pPr>
        <w:ind w:left="900" w:hanging="556"/>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upperLetter"/>
      <w:lvlText w:val="%3."/>
      <w:lvlJc w:val="right"/>
      <w:pPr>
        <w:ind w:left="1281" w:hanging="907"/>
      </w:pPr>
      <w:rPr>
        <w:rFonts w:hint="default"/>
      </w:rPr>
    </w:lvl>
    <w:lvl w:ilvl="3">
      <w:start w:val="1"/>
      <w:numFmt w:val="decimal"/>
      <w:lvlText w:val="%4."/>
      <w:lvlJc w:val="left"/>
      <w:pPr>
        <w:ind w:left="171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lowerLetter"/>
      <w:lvlText w:val="%5)"/>
      <w:lvlJc w:val="left"/>
      <w:pPr>
        <w:ind w:left="1980" w:hanging="360"/>
      </w:pPr>
      <w:rPr>
        <w:rFonts w:hint="default"/>
      </w:rPr>
    </w:lvl>
    <w:lvl w:ilvl="5">
      <w:start w:val="1"/>
      <w:numFmt w:val="lowerRoman"/>
      <w:lvlText w:val="%6."/>
      <w:lvlJc w:val="right"/>
      <w:pPr>
        <w:ind w:left="1842" w:hanging="907"/>
      </w:pPr>
      <w:rPr>
        <w:rFonts w:hint="default"/>
      </w:rPr>
    </w:lvl>
    <w:lvl w:ilvl="6">
      <w:start w:val="1"/>
      <w:numFmt w:val="decimal"/>
      <w:lvlText w:val="%7."/>
      <w:lvlJc w:val="left"/>
      <w:pPr>
        <w:ind w:left="2029" w:hanging="907"/>
      </w:pPr>
      <w:rPr>
        <w:rFonts w:hint="default"/>
      </w:rPr>
    </w:lvl>
    <w:lvl w:ilvl="7">
      <w:start w:val="1"/>
      <w:numFmt w:val="lowerLetter"/>
      <w:lvlText w:val="%8."/>
      <w:lvlJc w:val="left"/>
      <w:pPr>
        <w:ind w:left="2216" w:hanging="907"/>
      </w:pPr>
      <w:rPr>
        <w:rFonts w:hint="default"/>
      </w:rPr>
    </w:lvl>
    <w:lvl w:ilvl="8">
      <w:start w:val="1"/>
      <w:numFmt w:val="lowerRoman"/>
      <w:lvlText w:val="%9."/>
      <w:lvlJc w:val="right"/>
      <w:pPr>
        <w:ind w:left="2403" w:hanging="907"/>
      </w:pPr>
      <w:rPr>
        <w:rFonts w:hint="default"/>
      </w:rPr>
    </w:lvl>
  </w:abstractNum>
  <w:abstractNum w:abstractNumId="1">
    <w:nsid w:val="207D0D71"/>
    <w:multiLevelType w:val="multilevel"/>
    <w:tmpl w:val="25686176"/>
    <w:numStyleLink w:val="Style1"/>
  </w:abstractNum>
  <w:abstractNum w:abstractNumId="2">
    <w:nsid w:val="240A4538"/>
    <w:multiLevelType w:val="multilevel"/>
    <w:tmpl w:val="45BE186E"/>
    <w:lvl w:ilvl="0">
      <w:start w:val="1"/>
      <w:numFmt w:val="decimal"/>
      <w:pStyle w:val="Heading1"/>
      <w:isLgl/>
      <w:lvlText w:val="Part %1."/>
      <w:lvlJc w:val="left"/>
      <w:pPr>
        <w:ind w:left="900" w:hanging="900"/>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1440" w:hanging="360"/>
      </w:pPr>
      <w:rPr>
        <w:rFonts w:hint="default"/>
      </w:rPr>
    </w:lvl>
    <w:lvl w:ilvl="2">
      <w:start w:val="1"/>
      <w:numFmt w:val="upperLetter"/>
      <w:pStyle w:val="Heading3"/>
      <w:lvlText w:val="%3."/>
      <w:lvlJc w:val="left"/>
      <w:pPr>
        <w:ind w:left="12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ListParagraph"/>
      <w:lvlText w:val="%4."/>
      <w:lvlJc w:val="left"/>
      <w:pPr>
        <w:ind w:left="1260" w:firstLine="180"/>
      </w:pPr>
      <w:rPr>
        <w:rFonts w:hint="default"/>
      </w:rPr>
    </w:lvl>
    <w:lvl w:ilvl="4">
      <w:start w:val="1"/>
      <w:numFmt w:val="lowerLetter"/>
      <w:lvlText w:val="%5."/>
      <w:lvlJc w:val="left"/>
      <w:pPr>
        <w:ind w:left="3600" w:hanging="360"/>
      </w:pPr>
      <w:rPr>
        <w:rFonts w:hint="default"/>
      </w:rPr>
    </w:lvl>
    <w:lvl w:ilvl="5">
      <w:start w:val="1"/>
      <w:numFmt w:val="lowerRoman"/>
      <w:pStyle w:val="Heading6"/>
      <w:lvlText w:val="%6."/>
      <w:lvlJc w:val="left"/>
      <w:pPr>
        <w:ind w:left="2448" w:hanging="288"/>
      </w:pPr>
      <w:rPr>
        <w:rFonts w:hint="default"/>
        <w:b w:val="0"/>
        <w:i w:val="0"/>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360"/>
      </w:pPr>
      <w:rPr>
        <w:rFonts w:hint="default"/>
      </w:rPr>
    </w:lvl>
  </w:abstractNum>
  <w:abstractNum w:abstractNumId="3">
    <w:nsid w:val="2B09248E"/>
    <w:multiLevelType w:val="multilevel"/>
    <w:tmpl w:val="25686176"/>
    <w:lvl w:ilvl="0">
      <w:start w:val="1"/>
      <w:numFmt w:val="decimal"/>
      <w:lvlText w:val="Part %1."/>
      <w:lvlJc w:val="left"/>
      <w:pPr>
        <w:ind w:left="907" w:hanging="907"/>
      </w:pPr>
      <w:rPr>
        <w:rFonts w:hint="default"/>
      </w:rPr>
    </w:lvl>
    <w:lvl w:ilvl="1">
      <w:start w:val="1"/>
      <w:numFmt w:val="decimalZero"/>
      <w:isLgl/>
      <w:lvlText w:val="%1.%2"/>
      <w:lvlJc w:val="left"/>
      <w:pPr>
        <w:ind w:left="900" w:hanging="556"/>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upperLetter"/>
      <w:lvlText w:val="%3."/>
      <w:lvlJc w:val="right"/>
      <w:pPr>
        <w:ind w:left="1281" w:hanging="907"/>
      </w:pPr>
      <w:rPr>
        <w:rFonts w:hint="default"/>
      </w:rPr>
    </w:lvl>
    <w:lvl w:ilvl="3">
      <w:start w:val="1"/>
      <w:numFmt w:val="decimal"/>
      <w:lvlText w:val="%4."/>
      <w:lvlJc w:val="left"/>
      <w:pPr>
        <w:ind w:left="171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lowerLetter"/>
      <w:lvlText w:val="%5)"/>
      <w:lvlJc w:val="left"/>
      <w:pPr>
        <w:ind w:left="1980" w:hanging="360"/>
      </w:pPr>
      <w:rPr>
        <w:rFonts w:hint="default"/>
      </w:rPr>
    </w:lvl>
    <w:lvl w:ilvl="5">
      <w:start w:val="1"/>
      <w:numFmt w:val="lowerRoman"/>
      <w:lvlText w:val="%6."/>
      <w:lvlJc w:val="right"/>
      <w:pPr>
        <w:ind w:left="1842" w:hanging="907"/>
      </w:pPr>
      <w:rPr>
        <w:rFonts w:hint="default"/>
      </w:rPr>
    </w:lvl>
    <w:lvl w:ilvl="6">
      <w:start w:val="1"/>
      <w:numFmt w:val="decimal"/>
      <w:lvlText w:val="%7."/>
      <w:lvlJc w:val="left"/>
      <w:pPr>
        <w:ind w:left="2029" w:hanging="907"/>
      </w:pPr>
      <w:rPr>
        <w:rFonts w:hint="default"/>
      </w:rPr>
    </w:lvl>
    <w:lvl w:ilvl="7">
      <w:start w:val="1"/>
      <w:numFmt w:val="lowerLetter"/>
      <w:lvlText w:val="%8."/>
      <w:lvlJc w:val="left"/>
      <w:pPr>
        <w:ind w:left="2216" w:hanging="907"/>
      </w:pPr>
      <w:rPr>
        <w:rFonts w:hint="default"/>
      </w:rPr>
    </w:lvl>
    <w:lvl w:ilvl="8">
      <w:start w:val="1"/>
      <w:numFmt w:val="lowerRoman"/>
      <w:lvlText w:val="%9."/>
      <w:lvlJc w:val="right"/>
      <w:pPr>
        <w:ind w:left="2403" w:hanging="907"/>
      </w:pPr>
      <w:rPr>
        <w:rFonts w:hint="default"/>
      </w:rPr>
    </w:lvl>
  </w:abstractNum>
  <w:abstractNum w:abstractNumId="4">
    <w:nsid w:val="3A5E643F"/>
    <w:multiLevelType w:val="multilevel"/>
    <w:tmpl w:val="25686176"/>
    <w:lvl w:ilvl="0">
      <w:start w:val="1"/>
      <w:numFmt w:val="decimal"/>
      <w:lvlText w:val="Part %1."/>
      <w:lvlJc w:val="left"/>
      <w:pPr>
        <w:ind w:left="907" w:hanging="907"/>
      </w:pPr>
      <w:rPr>
        <w:rFonts w:hint="default"/>
      </w:rPr>
    </w:lvl>
    <w:lvl w:ilvl="1">
      <w:start w:val="1"/>
      <w:numFmt w:val="decimalZero"/>
      <w:pStyle w:val="Heading2"/>
      <w:isLgl/>
      <w:lvlText w:val="%1.%2"/>
      <w:lvlJc w:val="left"/>
      <w:pPr>
        <w:ind w:left="900" w:hanging="556"/>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upperLetter"/>
      <w:lvlText w:val="%3."/>
      <w:lvlJc w:val="right"/>
      <w:pPr>
        <w:ind w:left="1281" w:hanging="907"/>
      </w:pPr>
      <w:rPr>
        <w:rFonts w:hint="default"/>
      </w:rPr>
    </w:lvl>
    <w:lvl w:ilvl="3">
      <w:start w:val="1"/>
      <w:numFmt w:val="decimal"/>
      <w:pStyle w:val="Heading4"/>
      <w:lvlText w:val="%4."/>
      <w:lvlJc w:val="left"/>
      <w:pPr>
        <w:ind w:left="171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lowerLetter"/>
      <w:pStyle w:val="Heading5"/>
      <w:lvlText w:val="%5)"/>
      <w:lvlJc w:val="left"/>
      <w:pPr>
        <w:ind w:left="1980" w:hanging="360"/>
      </w:pPr>
      <w:rPr>
        <w:rFonts w:hint="default"/>
      </w:rPr>
    </w:lvl>
    <w:lvl w:ilvl="5">
      <w:start w:val="1"/>
      <w:numFmt w:val="lowerRoman"/>
      <w:lvlText w:val="%6."/>
      <w:lvlJc w:val="right"/>
      <w:pPr>
        <w:ind w:left="1842" w:hanging="907"/>
      </w:pPr>
      <w:rPr>
        <w:rFonts w:hint="default"/>
      </w:rPr>
    </w:lvl>
    <w:lvl w:ilvl="6">
      <w:start w:val="1"/>
      <w:numFmt w:val="decimal"/>
      <w:lvlText w:val="%7."/>
      <w:lvlJc w:val="left"/>
      <w:pPr>
        <w:ind w:left="2029" w:hanging="907"/>
      </w:pPr>
      <w:rPr>
        <w:rFonts w:hint="default"/>
      </w:rPr>
    </w:lvl>
    <w:lvl w:ilvl="7">
      <w:start w:val="1"/>
      <w:numFmt w:val="lowerLetter"/>
      <w:lvlText w:val="%8."/>
      <w:lvlJc w:val="left"/>
      <w:pPr>
        <w:ind w:left="2216" w:hanging="907"/>
      </w:pPr>
      <w:rPr>
        <w:rFonts w:hint="default"/>
      </w:rPr>
    </w:lvl>
    <w:lvl w:ilvl="8">
      <w:start w:val="1"/>
      <w:numFmt w:val="lowerRoman"/>
      <w:lvlText w:val="%9."/>
      <w:lvlJc w:val="right"/>
      <w:pPr>
        <w:ind w:left="2403" w:hanging="907"/>
      </w:pPr>
      <w:rPr>
        <w:rFonts w:hint="default"/>
      </w:rPr>
    </w:lvl>
  </w:abstractNum>
  <w:abstractNum w:abstractNumId="5">
    <w:nsid w:val="44EB35AD"/>
    <w:multiLevelType w:val="multilevel"/>
    <w:tmpl w:val="25686176"/>
    <w:lvl w:ilvl="0">
      <w:start w:val="1"/>
      <w:numFmt w:val="decimal"/>
      <w:lvlText w:val="Part %1."/>
      <w:lvlJc w:val="left"/>
      <w:pPr>
        <w:ind w:left="907" w:hanging="907"/>
      </w:pPr>
      <w:rPr>
        <w:rFonts w:hint="default"/>
      </w:rPr>
    </w:lvl>
    <w:lvl w:ilvl="1">
      <w:start w:val="1"/>
      <w:numFmt w:val="decimalZero"/>
      <w:isLgl/>
      <w:lvlText w:val="%1.%2"/>
      <w:lvlJc w:val="left"/>
      <w:pPr>
        <w:ind w:left="900" w:hanging="556"/>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upperLetter"/>
      <w:lvlText w:val="%3."/>
      <w:lvlJc w:val="right"/>
      <w:pPr>
        <w:ind w:left="1281" w:hanging="907"/>
      </w:pPr>
      <w:rPr>
        <w:rFonts w:hint="default"/>
      </w:rPr>
    </w:lvl>
    <w:lvl w:ilvl="3">
      <w:start w:val="1"/>
      <w:numFmt w:val="decimal"/>
      <w:lvlText w:val="%4."/>
      <w:lvlJc w:val="left"/>
      <w:pPr>
        <w:ind w:left="171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lowerLetter"/>
      <w:lvlText w:val="%5)"/>
      <w:lvlJc w:val="left"/>
      <w:pPr>
        <w:ind w:left="1980" w:hanging="360"/>
      </w:pPr>
      <w:rPr>
        <w:rFonts w:hint="default"/>
      </w:rPr>
    </w:lvl>
    <w:lvl w:ilvl="5">
      <w:start w:val="1"/>
      <w:numFmt w:val="lowerRoman"/>
      <w:lvlText w:val="%6."/>
      <w:lvlJc w:val="right"/>
      <w:pPr>
        <w:ind w:left="1842" w:hanging="907"/>
      </w:pPr>
      <w:rPr>
        <w:rFonts w:hint="default"/>
      </w:rPr>
    </w:lvl>
    <w:lvl w:ilvl="6">
      <w:start w:val="1"/>
      <w:numFmt w:val="decimal"/>
      <w:lvlText w:val="%7."/>
      <w:lvlJc w:val="left"/>
      <w:pPr>
        <w:ind w:left="2029" w:hanging="907"/>
      </w:pPr>
      <w:rPr>
        <w:rFonts w:hint="default"/>
      </w:rPr>
    </w:lvl>
    <w:lvl w:ilvl="7">
      <w:start w:val="1"/>
      <w:numFmt w:val="lowerLetter"/>
      <w:lvlText w:val="%8."/>
      <w:lvlJc w:val="left"/>
      <w:pPr>
        <w:ind w:left="2216" w:hanging="907"/>
      </w:pPr>
      <w:rPr>
        <w:rFonts w:hint="default"/>
      </w:rPr>
    </w:lvl>
    <w:lvl w:ilvl="8">
      <w:start w:val="1"/>
      <w:numFmt w:val="lowerRoman"/>
      <w:lvlText w:val="%9."/>
      <w:lvlJc w:val="right"/>
      <w:pPr>
        <w:ind w:left="2403" w:hanging="907"/>
      </w:pPr>
      <w:rPr>
        <w:rFonts w:hint="default"/>
      </w:rPr>
    </w:lvl>
  </w:abstractNum>
  <w:abstractNum w:abstractNumId="6">
    <w:nsid w:val="526E7ACF"/>
    <w:multiLevelType w:val="multilevel"/>
    <w:tmpl w:val="D778D49E"/>
    <w:lvl w:ilvl="0">
      <w:start w:val="3"/>
      <w:numFmt w:val="decimal"/>
      <w:lvlText w:val="4.0%1"/>
      <w:lvlJc w:val="left"/>
      <w:pPr>
        <w:ind w:left="360" w:hanging="360"/>
      </w:pPr>
      <w:rPr>
        <w:rFonts w:hint="default"/>
        <w:sz w:val="24"/>
      </w:rPr>
    </w:lvl>
    <w:lvl w:ilvl="1">
      <w:start w:val="1"/>
      <w:numFmt w:val="lowerLetter"/>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b w:val="0"/>
        <w:color w:val="auto"/>
      </w:rPr>
    </w:lvl>
    <w:lvl w:ilvl="5">
      <w:start w:val="1"/>
      <w:numFmt w:val="lowerRoman"/>
      <w:lvlText w:val="(%6)"/>
      <w:lvlJc w:val="left"/>
      <w:pPr>
        <w:ind w:left="2160" w:hanging="360"/>
      </w:pPr>
      <w:rPr>
        <w:rFonts w:hint="default"/>
      </w:rPr>
    </w:lvl>
    <w:lvl w:ilvl="6">
      <w:start w:val="1"/>
      <w:numFmt w:val="decimal"/>
      <w:pStyle w:val="Heading7"/>
      <w:lvlText w:val="%7."/>
      <w:lvlJc w:val="left"/>
      <w:pPr>
        <w:ind w:left="2736" w:hanging="288"/>
      </w:pPr>
      <w:rPr>
        <w:rFonts w:asciiTheme="minorHAnsi" w:hAnsiTheme="minorHAnsi" w:hint="default"/>
      </w:rPr>
    </w:lvl>
    <w:lvl w:ilvl="7">
      <w:start w:val="1"/>
      <w:numFmt w:val="lowerLetter"/>
      <w:pStyle w:val="Heading8"/>
      <w:lvlText w:val="%8."/>
      <w:lvlJc w:val="left"/>
      <w:pPr>
        <w:ind w:left="3096" w:hanging="360"/>
      </w:pPr>
      <w:rPr>
        <w:rFonts w:hint="default"/>
      </w:rPr>
    </w:lvl>
    <w:lvl w:ilvl="8">
      <w:start w:val="1"/>
      <w:numFmt w:val="lowerRoman"/>
      <w:lvlText w:val="%9."/>
      <w:lvlJc w:val="left"/>
      <w:pPr>
        <w:ind w:left="3240" w:hanging="360"/>
      </w:pPr>
      <w:rPr>
        <w:rFonts w:asciiTheme="minorHAnsi" w:hAnsiTheme="minorHAnsi" w:hint="default"/>
      </w:rPr>
    </w:lvl>
  </w:abstractNum>
  <w:abstractNum w:abstractNumId="7">
    <w:nsid w:val="71B86293"/>
    <w:multiLevelType w:val="multilevel"/>
    <w:tmpl w:val="25686176"/>
    <w:styleLink w:val="Style1"/>
    <w:lvl w:ilvl="0">
      <w:start w:val="1"/>
      <w:numFmt w:val="decimal"/>
      <w:lvlText w:val="Part %1."/>
      <w:lvlJc w:val="left"/>
      <w:pPr>
        <w:ind w:left="907" w:hanging="907"/>
      </w:pPr>
      <w:rPr>
        <w:rFonts w:hint="default"/>
      </w:rPr>
    </w:lvl>
    <w:lvl w:ilvl="1">
      <w:start w:val="1"/>
      <w:numFmt w:val="decimalZero"/>
      <w:isLgl/>
      <w:lvlText w:val="%1.%2"/>
      <w:lvlJc w:val="left"/>
      <w:pPr>
        <w:ind w:left="900" w:hanging="556"/>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upperLetter"/>
      <w:lvlText w:val="%3."/>
      <w:lvlJc w:val="right"/>
      <w:pPr>
        <w:ind w:left="1281" w:hanging="907"/>
      </w:pPr>
      <w:rPr>
        <w:rFonts w:hint="default"/>
      </w:rPr>
    </w:lvl>
    <w:lvl w:ilvl="3">
      <w:start w:val="1"/>
      <w:numFmt w:val="decimal"/>
      <w:lvlText w:val="%4."/>
      <w:lvlJc w:val="left"/>
      <w:pPr>
        <w:ind w:left="171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lowerLetter"/>
      <w:lvlText w:val="%5)"/>
      <w:lvlJc w:val="left"/>
      <w:pPr>
        <w:ind w:left="1980" w:hanging="360"/>
      </w:pPr>
      <w:rPr>
        <w:rFonts w:hint="default"/>
      </w:rPr>
    </w:lvl>
    <w:lvl w:ilvl="5">
      <w:start w:val="1"/>
      <w:numFmt w:val="lowerRoman"/>
      <w:lvlText w:val="%6."/>
      <w:lvlJc w:val="right"/>
      <w:pPr>
        <w:ind w:left="1842" w:hanging="907"/>
      </w:pPr>
      <w:rPr>
        <w:rFonts w:hint="default"/>
      </w:rPr>
    </w:lvl>
    <w:lvl w:ilvl="6">
      <w:start w:val="1"/>
      <w:numFmt w:val="decimal"/>
      <w:lvlText w:val="%7."/>
      <w:lvlJc w:val="left"/>
      <w:pPr>
        <w:ind w:left="2029" w:hanging="907"/>
      </w:pPr>
      <w:rPr>
        <w:rFonts w:hint="default"/>
      </w:rPr>
    </w:lvl>
    <w:lvl w:ilvl="7">
      <w:start w:val="1"/>
      <w:numFmt w:val="lowerLetter"/>
      <w:lvlText w:val="%8."/>
      <w:lvlJc w:val="left"/>
      <w:pPr>
        <w:ind w:left="2216" w:hanging="907"/>
      </w:pPr>
      <w:rPr>
        <w:rFonts w:hint="default"/>
      </w:rPr>
    </w:lvl>
    <w:lvl w:ilvl="8">
      <w:start w:val="1"/>
      <w:numFmt w:val="lowerRoman"/>
      <w:lvlText w:val="%9."/>
      <w:lvlJc w:val="right"/>
      <w:pPr>
        <w:ind w:left="2403" w:hanging="907"/>
      </w:pPr>
      <w:rPr>
        <w:rFonts w:hint="default"/>
      </w:rPr>
    </w:lvl>
  </w:abstractNum>
  <w:abstractNum w:abstractNumId="8">
    <w:nsid w:val="7F2C1171"/>
    <w:multiLevelType w:val="multilevel"/>
    <w:tmpl w:val="25686176"/>
    <w:lvl w:ilvl="0">
      <w:start w:val="1"/>
      <w:numFmt w:val="decimal"/>
      <w:lvlText w:val="Part %1."/>
      <w:lvlJc w:val="left"/>
      <w:pPr>
        <w:ind w:left="907" w:hanging="907"/>
      </w:pPr>
      <w:rPr>
        <w:rFonts w:hint="default"/>
      </w:rPr>
    </w:lvl>
    <w:lvl w:ilvl="1">
      <w:start w:val="1"/>
      <w:numFmt w:val="decimalZero"/>
      <w:isLgl/>
      <w:lvlText w:val="%1.%2"/>
      <w:lvlJc w:val="left"/>
      <w:pPr>
        <w:ind w:left="900" w:hanging="556"/>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upperLetter"/>
      <w:lvlText w:val="%3."/>
      <w:lvlJc w:val="right"/>
      <w:pPr>
        <w:ind w:left="1281" w:hanging="907"/>
      </w:pPr>
      <w:rPr>
        <w:rFonts w:hint="default"/>
      </w:rPr>
    </w:lvl>
    <w:lvl w:ilvl="3">
      <w:start w:val="1"/>
      <w:numFmt w:val="decimal"/>
      <w:lvlText w:val="%4."/>
      <w:lvlJc w:val="left"/>
      <w:pPr>
        <w:ind w:left="171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lowerLetter"/>
      <w:lvlText w:val="%5)"/>
      <w:lvlJc w:val="left"/>
      <w:pPr>
        <w:ind w:left="1980" w:hanging="360"/>
      </w:pPr>
      <w:rPr>
        <w:rFonts w:hint="default"/>
      </w:rPr>
    </w:lvl>
    <w:lvl w:ilvl="5">
      <w:start w:val="1"/>
      <w:numFmt w:val="lowerRoman"/>
      <w:lvlText w:val="%6."/>
      <w:lvlJc w:val="right"/>
      <w:pPr>
        <w:ind w:left="1842" w:hanging="907"/>
      </w:pPr>
      <w:rPr>
        <w:rFonts w:hint="default"/>
      </w:rPr>
    </w:lvl>
    <w:lvl w:ilvl="6">
      <w:start w:val="1"/>
      <w:numFmt w:val="decimal"/>
      <w:lvlText w:val="%7."/>
      <w:lvlJc w:val="left"/>
      <w:pPr>
        <w:ind w:left="2029" w:hanging="907"/>
      </w:pPr>
      <w:rPr>
        <w:rFonts w:hint="default"/>
      </w:rPr>
    </w:lvl>
    <w:lvl w:ilvl="7">
      <w:start w:val="1"/>
      <w:numFmt w:val="lowerLetter"/>
      <w:lvlText w:val="%8."/>
      <w:lvlJc w:val="left"/>
      <w:pPr>
        <w:ind w:left="2216" w:hanging="907"/>
      </w:pPr>
      <w:rPr>
        <w:rFonts w:hint="default"/>
      </w:rPr>
    </w:lvl>
    <w:lvl w:ilvl="8">
      <w:start w:val="1"/>
      <w:numFmt w:val="lowerRoman"/>
      <w:lvlText w:val="%9."/>
      <w:lvlJc w:val="right"/>
      <w:pPr>
        <w:ind w:left="2403" w:hanging="907"/>
      </w:pPr>
      <w:rPr>
        <w:rFonts w:hint="default"/>
      </w:rPr>
    </w:lvl>
  </w:abstractNum>
  <w:num w:numId="1">
    <w:abstractNumId w:val="4"/>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6"/>
  </w:num>
  <w:num w:numId="3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0">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6">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8">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9">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0">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1">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2">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3">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4">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5">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6">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9">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0">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7">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8">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9">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0">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2">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3">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4">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5">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5">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8">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1">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2">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4">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5">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7">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8">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9">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0">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4">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3">
    <w:abstractNumId w:val="7"/>
  </w:num>
  <w:num w:numId="454">
    <w:abstractNumId w:val="1"/>
  </w:num>
  <w:num w:numId="455">
    <w:abstractNumId w:val="3"/>
  </w:num>
  <w:num w:numId="456">
    <w:abstractNumId w:val="5"/>
  </w:num>
  <w:num w:numId="457">
    <w:abstractNumId w:val="8"/>
  </w:num>
  <w:num w:numId="458">
    <w:abstractNumId w:val="0"/>
  </w:num>
  <w:num w:numId="45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5">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4">
    <w:abstractNumId w:val="4"/>
  </w:num>
  <w:num w:numId="605">
    <w:abstractNumId w:val="4"/>
  </w:num>
  <w:num w:numId="60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8">
    <w:abstractNumId w:val="4"/>
  </w:num>
  <w:numIdMacAtCleanup w:val="601"/>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onthan Marshall">
    <w15:presenceInfo w15:providerId="None" w15:userId="Jonthan Marshall"/>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86"/>
  <w:drawingGridVerticalSpacing w:val="187"/>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14F6"/>
    <w:rsid w:val="00002925"/>
    <w:rsid w:val="000041E2"/>
    <w:rsid w:val="00004F05"/>
    <w:rsid w:val="0000764A"/>
    <w:rsid w:val="00012D7D"/>
    <w:rsid w:val="00017826"/>
    <w:rsid w:val="00023FF8"/>
    <w:rsid w:val="00027EB5"/>
    <w:rsid w:val="00036443"/>
    <w:rsid w:val="0004065D"/>
    <w:rsid w:val="00042427"/>
    <w:rsid w:val="000448D0"/>
    <w:rsid w:val="0004779F"/>
    <w:rsid w:val="00051A46"/>
    <w:rsid w:val="00054825"/>
    <w:rsid w:val="00055196"/>
    <w:rsid w:val="00057DA5"/>
    <w:rsid w:val="000629A8"/>
    <w:rsid w:val="00062A22"/>
    <w:rsid w:val="00063541"/>
    <w:rsid w:val="00064315"/>
    <w:rsid w:val="000644FF"/>
    <w:rsid w:val="00070C93"/>
    <w:rsid w:val="000735DD"/>
    <w:rsid w:val="00074BEB"/>
    <w:rsid w:val="0007767C"/>
    <w:rsid w:val="00077E16"/>
    <w:rsid w:val="00093102"/>
    <w:rsid w:val="000A28A1"/>
    <w:rsid w:val="000A2D2B"/>
    <w:rsid w:val="000A3206"/>
    <w:rsid w:val="000A376F"/>
    <w:rsid w:val="000B2930"/>
    <w:rsid w:val="000B74EF"/>
    <w:rsid w:val="000B7E68"/>
    <w:rsid w:val="000C714D"/>
    <w:rsid w:val="000D02A4"/>
    <w:rsid w:val="000D1DD9"/>
    <w:rsid w:val="000D7567"/>
    <w:rsid w:val="000D7971"/>
    <w:rsid w:val="000E4716"/>
    <w:rsid w:val="000E5730"/>
    <w:rsid w:val="000E6EB3"/>
    <w:rsid w:val="000F67DB"/>
    <w:rsid w:val="00101B54"/>
    <w:rsid w:val="00105F3A"/>
    <w:rsid w:val="001061C4"/>
    <w:rsid w:val="00106237"/>
    <w:rsid w:val="0010795F"/>
    <w:rsid w:val="00110194"/>
    <w:rsid w:val="0011219D"/>
    <w:rsid w:val="00112BCF"/>
    <w:rsid w:val="00114092"/>
    <w:rsid w:val="001151AB"/>
    <w:rsid w:val="00117393"/>
    <w:rsid w:val="00117AD9"/>
    <w:rsid w:val="00125971"/>
    <w:rsid w:val="00130C48"/>
    <w:rsid w:val="001329A1"/>
    <w:rsid w:val="0013481D"/>
    <w:rsid w:val="00136138"/>
    <w:rsid w:val="00136EE2"/>
    <w:rsid w:val="00140047"/>
    <w:rsid w:val="00140128"/>
    <w:rsid w:val="001431FC"/>
    <w:rsid w:val="00144747"/>
    <w:rsid w:val="00144C65"/>
    <w:rsid w:val="0015102A"/>
    <w:rsid w:val="001536D1"/>
    <w:rsid w:val="001664F5"/>
    <w:rsid w:val="001704CD"/>
    <w:rsid w:val="0017097C"/>
    <w:rsid w:val="00170FB4"/>
    <w:rsid w:val="0017371A"/>
    <w:rsid w:val="00183116"/>
    <w:rsid w:val="001962DA"/>
    <w:rsid w:val="001A4F40"/>
    <w:rsid w:val="001A5C72"/>
    <w:rsid w:val="001B45DF"/>
    <w:rsid w:val="001B7CF0"/>
    <w:rsid w:val="001C0827"/>
    <w:rsid w:val="001D1A6F"/>
    <w:rsid w:val="001D4887"/>
    <w:rsid w:val="001D6031"/>
    <w:rsid w:val="001E291F"/>
    <w:rsid w:val="001E31B6"/>
    <w:rsid w:val="001F0EA6"/>
    <w:rsid w:val="001F1401"/>
    <w:rsid w:val="001F2916"/>
    <w:rsid w:val="001F6685"/>
    <w:rsid w:val="0020506B"/>
    <w:rsid w:val="002065E8"/>
    <w:rsid w:val="00206EAB"/>
    <w:rsid w:val="00207A2B"/>
    <w:rsid w:val="00207BA0"/>
    <w:rsid w:val="00210A32"/>
    <w:rsid w:val="0021224D"/>
    <w:rsid w:val="0021445D"/>
    <w:rsid w:val="00217874"/>
    <w:rsid w:val="00221CDB"/>
    <w:rsid w:val="0022223A"/>
    <w:rsid w:val="00225214"/>
    <w:rsid w:val="002256BE"/>
    <w:rsid w:val="00225D21"/>
    <w:rsid w:val="00230136"/>
    <w:rsid w:val="00233016"/>
    <w:rsid w:val="00234A11"/>
    <w:rsid w:val="00242AA8"/>
    <w:rsid w:val="00245FF5"/>
    <w:rsid w:val="00246B2B"/>
    <w:rsid w:val="002470D9"/>
    <w:rsid w:val="00247813"/>
    <w:rsid w:val="002519FF"/>
    <w:rsid w:val="002556E0"/>
    <w:rsid w:val="002611EC"/>
    <w:rsid w:val="002652A9"/>
    <w:rsid w:val="00266A28"/>
    <w:rsid w:val="00275477"/>
    <w:rsid w:val="0028038B"/>
    <w:rsid w:val="00282106"/>
    <w:rsid w:val="002838F4"/>
    <w:rsid w:val="00285F9C"/>
    <w:rsid w:val="002863F8"/>
    <w:rsid w:val="00286816"/>
    <w:rsid w:val="00286C26"/>
    <w:rsid w:val="00293CF2"/>
    <w:rsid w:val="002A0AC3"/>
    <w:rsid w:val="002A62B3"/>
    <w:rsid w:val="002A6627"/>
    <w:rsid w:val="002B1BAD"/>
    <w:rsid w:val="002B2CF1"/>
    <w:rsid w:val="002C16D3"/>
    <w:rsid w:val="002C30F7"/>
    <w:rsid w:val="002C7D41"/>
    <w:rsid w:val="002D0F3E"/>
    <w:rsid w:val="002D1E41"/>
    <w:rsid w:val="002E2375"/>
    <w:rsid w:val="002F292B"/>
    <w:rsid w:val="002F75A6"/>
    <w:rsid w:val="00302806"/>
    <w:rsid w:val="0030451B"/>
    <w:rsid w:val="0030573C"/>
    <w:rsid w:val="003063B1"/>
    <w:rsid w:val="0031496C"/>
    <w:rsid w:val="00321E3C"/>
    <w:rsid w:val="003256AD"/>
    <w:rsid w:val="0032667D"/>
    <w:rsid w:val="00326B7C"/>
    <w:rsid w:val="00327A7B"/>
    <w:rsid w:val="00332DB4"/>
    <w:rsid w:val="00333A96"/>
    <w:rsid w:val="0034567C"/>
    <w:rsid w:val="0035282B"/>
    <w:rsid w:val="00356753"/>
    <w:rsid w:val="0036143E"/>
    <w:rsid w:val="00362244"/>
    <w:rsid w:val="00362460"/>
    <w:rsid w:val="00362731"/>
    <w:rsid w:val="0036586D"/>
    <w:rsid w:val="00365BFC"/>
    <w:rsid w:val="003710BA"/>
    <w:rsid w:val="003726C3"/>
    <w:rsid w:val="00372AC1"/>
    <w:rsid w:val="00375797"/>
    <w:rsid w:val="0037670E"/>
    <w:rsid w:val="00377103"/>
    <w:rsid w:val="00382D45"/>
    <w:rsid w:val="0038315C"/>
    <w:rsid w:val="00383339"/>
    <w:rsid w:val="00390A02"/>
    <w:rsid w:val="00391B28"/>
    <w:rsid w:val="003940BD"/>
    <w:rsid w:val="003A7923"/>
    <w:rsid w:val="003A7C27"/>
    <w:rsid w:val="003B2053"/>
    <w:rsid w:val="003B26BB"/>
    <w:rsid w:val="003B5702"/>
    <w:rsid w:val="003C0AFC"/>
    <w:rsid w:val="003C2073"/>
    <w:rsid w:val="003D162D"/>
    <w:rsid w:val="003D2170"/>
    <w:rsid w:val="003D4FED"/>
    <w:rsid w:val="003D52F8"/>
    <w:rsid w:val="003D55BD"/>
    <w:rsid w:val="003E691B"/>
    <w:rsid w:val="003E72DF"/>
    <w:rsid w:val="003F3A1B"/>
    <w:rsid w:val="003F41FC"/>
    <w:rsid w:val="003F6AE4"/>
    <w:rsid w:val="00407AAE"/>
    <w:rsid w:val="004137D4"/>
    <w:rsid w:val="00415FA3"/>
    <w:rsid w:val="00420102"/>
    <w:rsid w:val="00423124"/>
    <w:rsid w:val="00427551"/>
    <w:rsid w:val="00427D27"/>
    <w:rsid w:val="0043350E"/>
    <w:rsid w:val="0043367A"/>
    <w:rsid w:val="00434DD5"/>
    <w:rsid w:val="004466E1"/>
    <w:rsid w:val="00447E00"/>
    <w:rsid w:val="00454021"/>
    <w:rsid w:val="00466CF4"/>
    <w:rsid w:val="00466D65"/>
    <w:rsid w:val="00467664"/>
    <w:rsid w:val="00467BB1"/>
    <w:rsid w:val="0047368E"/>
    <w:rsid w:val="0047468E"/>
    <w:rsid w:val="00474A5F"/>
    <w:rsid w:val="00475B5B"/>
    <w:rsid w:val="00485C39"/>
    <w:rsid w:val="0048601D"/>
    <w:rsid w:val="00487655"/>
    <w:rsid w:val="00490883"/>
    <w:rsid w:val="00490B42"/>
    <w:rsid w:val="004B1540"/>
    <w:rsid w:val="004B213E"/>
    <w:rsid w:val="004B3E8E"/>
    <w:rsid w:val="004C0060"/>
    <w:rsid w:val="004C20E8"/>
    <w:rsid w:val="004C5E34"/>
    <w:rsid w:val="004C772C"/>
    <w:rsid w:val="004D19A3"/>
    <w:rsid w:val="004D599D"/>
    <w:rsid w:val="004E08F1"/>
    <w:rsid w:val="004E47D2"/>
    <w:rsid w:val="004E7992"/>
    <w:rsid w:val="004F241A"/>
    <w:rsid w:val="004F4970"/>
    <w:rsid w:val="004F6049"/>
    <w:rsid w:val="00500921"/>
    <w:rsid w:val="00500C77"/>
    <w:rsid w:val="0050284D"/>
    <w:rsid w:val="0050570F"/>
    <w:rsid w:val="0051471E"/>
    <w:rsid w:val="005151D6"/>
    <w:rsid w:val="005226CA"/>
    <w:rsid w:val="00523464"/>
    <w:rsid w:val="0052356F"/>
    <w:rsid w:val="005245A9"/>
    <w:rsid w:val="00524698"/>
    <w:rsid w:val="00530CC8"/>
    <w:rsid w:val="00533FA9"/>
    <w:rsid w:val="0053448D"/>
    <w:rsid w:val="00535CA0"/>
    <w:rsid w:val="005402BE"/>
    <w:rsid w:val="0054076B"/>
    <w:rsid w:val="0054151A"/>
    <w:rsid w:val="00542E02"/>
    <w:rsid w:val="00544F74"/>
    <w:rsid w:val="00547F7B"/>
    <w:rsid w:val="00557B2B"/>
    <w:rsid w:val="00563680"/>
    <w:rsid w:val="005654A2"/>
    <w:rsid w:val="00570EA0"/>
    <w:rsid w:val="005739CE"/>
    <w:rsid w:val="00574992"/>
    <w:rsid w:val="005761D3"/>
    <w:rsid w:val="00593A66"/>
    <w:rsid w:val="005A135B"/>
    <w:rsid w:val="005A1654"/>
    <w:rsid w:val="005A2345"/>
    <w:rsid w:val="005B0E00"/>
    <w:rsid w:val="005B1353"/>
    <w:rsid w:val="005C0DBB"/>
    <w:rsid w:val="005D51CF"/>
    <w:rsid w:val="005D67D0"/>
    <w:rsid w:val="005E115D"/>
    <w:rsid w:val="005E3A5B"/>
    <w:rsid w:val="005F67A2"/>
    <w:rsid w:val="00600BA0"/>
    <w:rsid w:val="006017F8"/>
    <w:rsid w:val="006020F6"/>
    <w:rsid w:val="006028EB"/>
    <w:rsid w:val="00602A42"/>
    <w:rsid w:val="00604671"/>
    <w:rsid w:val="00606E0D"/>
    <w:rsid w:val="006072D4"/>
    <w:rsid w:val="00616A91"/>
    <w:rsid w:val="00630297"/>
    <w:rsid w:val="006309DA"/>
    <w:rsid w:val="00631341"/>
    <w:rsid w:val="00633AFE"/>
    <w:rsid w:val="00635F23"/>
    <w:rsid w:val="00642AAE"/>
    <w:rsid w:val="00643989"/>
    <w:rsid w:val="006467BB"/>
    <w:rsid w:val="006511EF"/>
    <w:rsid w:val="00657DDA"/>
    <w:rsid w:val="00663473"/>
    <w:rsid w:val="0066609D"/>
    <w:rsid w:val="00670739"/>
    <w:rsid w:val="0067226A"/>
    <w:rsid w:val="00673F41"/>
    <w:rsid w:val="00675416"/>
    <w:rsid w:val="00675635"/>
    <w:rsid w:val="00675CEF"/>
    <w:rsid w:val="006767BD"/>
    <w:rsid w:val="00680136"/>
    <w:rsid w:val="006830AD"/>
    <w:rsid w:val="006916EC"/>
    <w:rsid w:val="006A050B"/>
    <w:rsid w:val="006B3FCD"/>
    <w:rsid w:val="006B4717"/>
    <w:rsid w:val="006B6503"/>
    <w:rsid w:val="006B7620"/>
    <w:rsid w:val="006C4927"/>
    <w:rsid w:val="006C60EF"/>
    <w:rsid w:val="006D12D2"/>
    <w:rsid w:val="006D6D94"/>
    <w:rsid w:val="006E2571"/>
    <w:rsid w:val="006E3465"/>
    <w:rsid w:val="006E6742"/>
    <w:rsid w:val="006F32EE"/>
    <w:rsid w:val="006F359A"/>
    <w:rsid w:val="006F3D56"/>
    <w:rsid w:val="006F4E3C"/>
    <w:rsid w:val="006F4F7D"/>
    <w:rsid w:val="006F5246"/>
    <w:rsid w:val="006F5A90"/>
    <w:rsid w:val="006F5B0D"/>
    <w:rsid w:val="00706458"/>
    <w:rsid w:val="0070677D"/>
    <w:rsid w:val="00706D99"/>
    <w:rsid w:val="00710912"/>
    <w:rsid w:val="00713D65"/>
    <w:rsid w:val="00722A72"/>
    <w:rsid w:val="00730941"/>
    <w:rsid w:val="00736EF4"/>
    <w:rsid w:val="00740220"/>
    <w:rsid w:val="0075058B"/>
    <w:rsid w:val="00750C1B"/>
    <w:rsid w:val="00753DAD"/>
    <w:rsid w:val="0075542A"/>
    <w:rsid w:val="00761096"/>
    <w:rsid w:val="0076379B"/>
    <w:rsid w:val="00764AD3"/>
    <w:rsid w:val="00767BDA"/>
    <w:rsid w:val="00767C0B"/>
    <w:rsid w:val="0077156C"/>
    <w:rsid w:val="00772037"/>
    <w:rsid w:val="00772A81"/>
    <w:rsid w:val="00772E97"/>
    <w:rsid w:val="00772F7B"/>
    <w:rsid w:val="00781C4C"/>
    <w:rsid w:val="007831F6"/>
    <w:rsid w:val="007851F4"/>
    <w:rsid w:val="0078614D"/>
    <w:rsid w:val="00790226"/>
    <w:rsid w:val="0079110D"/>
    <w:rsid w:val="00792FC4"/>
    <w:rsid w:val="007941D9"/>
    <w:rsid w:val="007A5AFE"/>
    <w:rsid w:val="007B10C7"/>
    <w:rsid w:val="007B3A96"/>
    <w:rsid w:val="007B5B0F"/>
    <w:rsid w:val="007B698B"/>
    <w:rsid w:val="007C1002"/>
    <w:rsid w:val="007C1F7D"/>
    <w:rsid w:val="007C58E2"/>
    <w:rsid w:val="007D24E2"/>
    <w:rsid w:val="007D4A1E"/>
    <w:rsid w:val="007E145B"/>
    <w:rsid w:val="007E16DD"/>
    <w:rsid w:val="007E23FF"/>
    <w:rsid w:val="007E2B8D"/>
    <w:rsid w:val="007E35EA"/>
    <w:rsid w:val="007E5056"/>
    <w:rsid w:val="007E51CB"/>
    <w:rsid w:val="007E52DE"/>
    <w:rsid w:val="007E56B8"/>
    <w:rsid w:val="007E63C7"/>
    <w:rsid w:val="007E66E2"/>
    <w:rsid w:val="007E75A1"/>
    <w:rsid w:val="007F59BC"/>
    <w:rsid w:val="007F5DDD"/>
    <w:rsid w:val="0080533A"/>
    <w:rsid w:val="00806818"/>
    <w:rsid w:val="00807E6F"/>
    <w:rsid w:val="008100F5"/>
    <w:rsid w:val="00810115"/>
    <w:rsid w:val="00810D2E"/>
    <w:rsid w:val="0081132E"/>
    <w:rsid w:val="00811C0B"/>
    <w:rsid w:val="00813183"/>
    <w:rsid w:val="008132F9"/>
    <w:rsid w:val="00814418"/>
    <w:rsid w:val="0081539B"/>
    <w:rsid w:val="00817942"/>
    <w:rsid w:val="00820BEA"/>
    <w:rsid w:val="00821ADB"/>
    <w:rsid w:val="0082232B"/>
    <w:rsid w:val="00827AF0"/>
    <w:rsid w:val="008321DC"/>
    <w:rsid w:val="00836FF4"/>
    <w:rsid w:val="00841492"/>
    <w:rsid w:val="00842C64"/>
    <w:rsid w:val="008463BC"/>
    <w:rsid w:val="00850632"/>
    <w:rsid w:val="00850B94"/>
    <w:rsid w:val="00852BB8"/>
    <w:rsid w:val="00852C52"/>
    <w:rsid w:val="00853829"/>
    <w:rsid w:val="0085671A"/>
    <w:rsid w:val="00856AA4"/>
    <w:rsid w:val="00857595"/>
    <w:rsid w:val="00857F4C"/>
    <w:rsid w:val="0086285C"/>
    <w:rsid w:val="00863719"/>
    <w:rsid w:val="008656B7"/>
    <w:rsid w:val="00866675"/>
    <w:rsid w:val="00866F5E"/>
    <w:rsid w:val="00867020"/>
    <w:rsid w:val="0087405F"/>
    <w:rsid w:val="0088013E"/>
    <w:rsid w:val="008804B2"/>
    <w:rsid w:val="00883933"/>
    <w:rsid w:val="00892C6B"/>
    <w:rsid w:val="008944B1"/>
    <w:rsid w:val="00896C98"/>
    <w:rsid w:val="008A0080"/>
    <w:rsid w:val="008A0A32"/>
    <w:rsid w:val="008A2699"/>
    <w:rsid w:val="008A2E5D"/>
    <w:rsid w:val="008A463E"/>
    <w:rsid w:val="008A5AAE"/>
    <w:rsid w:val="008A65F1"/>
    <w:rsid w:val="008A67B0"/>
    <w:rsid w:val="008A6FA2"/>
    <w:rsid w:val="008A7C87"/>
    <w:rsid w:val="008B172E"/>
    <w:rsid w:val="008B2EFC"/>
    <w:rsid w:val="008B53F6"/>
    <w:rsid w:val="008C08CE"/>
    <w:rsid w:val="008C11F5"/>
    <w:rsid w:val="008E1105"/>
    <w:rsid w:val="008E2937"/>
    <w:rsid w:val="008E3A05"/>
    <w:rsid w:val="008E7D26"/>
    <w:rsid w:val="008F3DA0"/>
    <w:rsid w:val="008F6D10"/>
    <w:rsid w:val="00900741"/>
    <w:rsid w:val="009007B4"/>
    <w:rsid w:val="00902591"/>
    <w:rsid w:val="009026DB"/>
    <w:rsid w:val="00902C4F"/>
    <w:rsid w:val="009056AE"/>
    <w:rsid w:val="009061B7"/>
    <w:rsid w:val="00906C18"/>
    <w:rsid w:val="0091099D"/>
    <w:rsid w:val="00910AD3"/>
    <w:rsid w:val="009119A0"/>
    <w:rsid w:val="00913964"/>
    <w:rsid w:val="00917C54"/>
    <w:rsid w:val="00926353"/>
    <w:rsid w:val="009273F7"/>
    <w:rsid w:val="00927930"/>
    <w:rsid w:val="00927B89"/>
    <w:rsid w:val="00932DD1"/>
    <w:rsid w:val="00941188"/>
    <w:rsid w:val="00942216"/>
    <w:rsid w:val="009459AC"/>
    <w:rsid w:val="00951D38"/>
    <w:rsid w:val="00953124"/>
    <w:rsid w:val="00953D7B"/>
    <w:rsid w:val="00955554"/>
    <w:rsid w:val="00955D7B"/>
    <w:rsid w:val="009633AD"/>
    <w:rsid w:val="00963D1A"/>
    <w:rsid w:val="00963D41"/>
    <w:rsid w:val="00966A6A"/>
    <w:rsid w:val="0097040A"/>
    <w:rsid w:val="009705CD"/>
    <w:rsid w:val="009742C9"/>
    <w:rsid w:val="00975963"/>
    <w:rsid w:val="009903CF"/>
    <w:rsid w:val="00990455"/>
    <w:rsid w:val="00990661"/>
    <w:rsid w:val="009952DC"/>
    <w:rsid w:val="00995F70"/>
    <w:rsid w:val="00996750"/>
    <w:rsid w:val="009A0A8B"/>
    <w:rsid w:val="009A31CE"/>
    <w:rsid w:val="009A4C31"/>
    <w:rsid w:val="009A50BB"/>
    <w:rsid w:val="009B4B5B"/>
    <w:rsid w:val="009B7C08"/>
    <w:rsid w:val="009C0A11"/>
    <w:rsid w:val="009C3425"/>
    <w:rsid w:val="009C3ED1"/>
    <w:rsid w:val="009C6F35"/>
    <w:rsid w:val="009C760B"/>
    <w:rsid w:val="009D47C1"/>
    <w:rsid w:val="009D7896"/>
    <w:rsid w:val="009E08F7"/>
    <w:rsid w:val="009E308D"/>
    <w:rsid w:val="009E4148"/>
    <w:rsid w:val="009E7A55"/>
    <w:rsid w:val="009F2263"/>
    <w:rsid w:val="009F5378"/>
    <w:rsid w:val="009F687B"/>
    <w:rsid w:val="00A00328"/>
    <w:rsid w:val="00A01A4E"/>
    <w:rsid w:val="00A06663"/>
    <w:rsid w:val="00A10F32"/>
    <w:rsid w:val="00A11A42"/>
    <w:rsid w:val="00A15899"/>
    <w:rsid w:val="00A20354"/>
    <w:rsid w:val="00A22943"/>
    <w:rsid w:val="00A2389A"/>
    <w:rsid w:val="00A23FC8"/>
    <w:rsid w:val="00A24294"/>
    <w:rsid w:val="00A26249"/>
    <w:rsid w:val="00A3114E"/>
    <w:rsid w:val="00A41854"/>
    <w:rsid w:val="00A45256"/>
    <w:rsid w:val="00A47773"/>
    <w:rsid w:val="00A50F54"/>
    <w:rsid w:val="00A53CCA"/>
    <w:rsid w:val="00A60585"/>
    <w:rsid w:val="00A6143E"/>
    <w:rsid w:val="00A754EF"/>
    <w:rsid w:val="00A7608F"/>
    <w:rsid w:val="00A80858"/>
    <w:rsid w:val="00A813EF"/>
    <w:rsid w:val="00A81A76"/>
    <w:rsid w:val="00A83F18"/>
    <w:rsid w:val="00A84F68"/>
    <w:rsid w:val="00A87627"/>
    <w:rsid w:val="00A87F12"/>
    <w:rsid w:val="00A90088"/>
    <w:rsid w:val="00A92F76"/>
    <w:rsid w:val="00A96D2E"/>
    <w:rsid w:val="00AA09D5"/>
    <w:rsid w:val="00AA0D1E"/>
    <w:rsid w:val="00AB0C4A"/>
    <w:rsid w:val="00AB328B"/>
    <w:rsid w:val="00AB49FC"/>
    <w:rsid w:val="00AB61DF"/>
    <w:rsid w:val="00AC0965"/>
    <w:rsid w:val="00AC35E4"/>
    <w:rsid w:val="00AC53B9"/>
    <w:rsid w:val="00AD7093"/>
    <w:rsid w:val="00AE03D1"/>
    <w:rsid w:val="00AE07B9"/>
    <w:rsid w:val="00AE3C09"/>
    <w:rsid w:val="00AE41B7"/>
    <w:rsid w:val="00AE42BF"/>
    <w:rsid w:val="00AE4E3D"/>
    <w:rsid w:val="00AE6C33"/>
    <w:rsid w:val="00AF1426"/>
    <w:rsid w:val="00AF4282"/>
    <w:rsid w:val="00AF612E"/>
    <w:rsid w:val="00AF6AAD"/>
    <w:rsid w:val="00B03781"/>
    <w:rsid w:val="00B05722"/>
    <w:rsid w:val="00B060A8"/>
    <w:rsid w:val="00B11E3D"/>
    <w:rsid w:val="00B13B76"/>
    <w:rsid w:val="00B1562E"/>
    <w:rsid w:val="00B16EA3"/>
    <w:rsid w:val="00B214A2"/>
    <w:rsid w:val="00B21EB7"/>
    <w:rsid w:val="00B32A41"/>
    <w:rsid w:val="00B35465"/>
    <w:rsid w:val="00B36E7F"/>
    <w:rsid w:val="00B37C13"/>
    <w:rsid w:val="00B407E5"/>
    <w:rsid w:val="00B43B26"/>
    <w:rsid w:val="00B4568D"/>
    <w:rsid w:val="00B46A08"/>
    <w:rsid w:val="00B47184"/>
    <w:rsid w:val="00B47E52"/>
    <w:rsid w:val="00B52CE2"/>
    <w:rsid w:val="00B601D7"/>
    <w:rsid w:val="00B628D7"/>
    <w:rsid w:val="00B6371E"/>
    <w:rsid w:val="00B678F0"/>
    <w:rsid w:val="00B721C5"/>
    <w:rsid w:val="00B722AF"/>
    <w:rsid w:val="00B76F3D"/>
    <w:rsid w:val="00B802D6"/>
    <w:rsid w:val="00B80F25"/>
    <w:rsid w:val="00B81D97"/>
    <w:rsid w:val="00B83BD7"/>
    <w:rsid w:val="00B84DBF"/>
    <w:rsid w:val="00B905A1"/>
    <w:rsid w:val="00B932C3"/>
    <w:rsid w:val="00B970C9"/>
    <w:rsid w:val="00B976B6"/>
    <w:rsid w:val="00BA047C"/>
    <w:rsid w:val="00BB031E"/>
    <w:rsid w:val="00BB23F3"/>
    <w:rsid w:val="00BC0235"/>
    <w:rsid w:val="00BC229A"/>
    <w:rsid w:val="00BC2A7B"/>
    <w:rsid w:val="00BC3A00"/>
    <w:rsid w:val="00BC4106"/>
    <w:rsid w:val="00BD3181"/>
    <w:rsid w:val="00BD36AB"/>
    <w:rsid w:val="00BD4882"/>
    <w:rsid w:val="00BD5F01"/>
    <w:rsid w:val="00BD653B"/>
    <w:rsid w:val="00BE0008"/>
    <w:rsid w:val="00BF0829"/>
    <w:rsid w:val="00BF33AD"/>
    <w:rsid w:val="00BF513E"/>
    <w:rsid w:val="00BF6DC5"/>
    <w:rsid w:val="00BF6F73"/>
    <w:rsid w:val="00BF7024"/>
    <w:rsid w:val="00C001CF"/>
    <w:rsid w:val="00C02197"/>
    <w:rsid w:val="00C03833"/>
    <w:rsid w:val="00C05AF2"/>
    <w:rsid w:val="00C05C1F"/>
    <w:rsid w:val="00C06CBF"/>
    <w:rsid w:val="00C11AB5"/>
    <w:rsid w:val="00C16D7E"/>
    <w:rsid w:val="00C179AF"/>
    <w:rsid w:val="00C17E96"/>
    <w:rsid w:val="00C247D2"/>
    <w:rsid w:val="00C316B8"/>
    <w:rsid w:val="00C34565"/>
    <w:rsid w:val="00C3499C"/>
    <w:rsid w:val="00C37F68"/>
    <w:rsid w:val="00C403BE"/>
    <w:rsid w:val="00C40835"/>
    <w:rsid w:val="00C410A8"/>
    <w:rsid w:val="00C41F01"/>
    <w:rsid w:val="00C42775"/>
    <w:rsid w:val="00C44772"/>
    <w:rsid w:val="00C4780C"/>
    <w:rsid w:val="00C51E0B"/>
    <w:rsid w:val="00C521F6"/>
    <w:rsid w:val="00C54FFB"/>
    <w:rsid w:val="00C5634A"/>
    <w:rsid w:val="00C5661A"/>
    <w:rsid w:val="00C62369"/>
    <w:rsid w:val="00C6246E"/>
    <w:rsid w:val="00C644D0"/>
    <w:rsid w:val="00C71A9F"/>
    <w:rsid w:val="00C76E88"/>
    <w:rsid w:val="00C82C0C"/>
    <w:rsid w:val="00C83E26"/>
    <w:rsid w:val="00C8407A"/>
    <w:rsid w:val="00C84DF8"/>
    <w:rsid w:val="00C915EC"/>
    <w:rsid w:val="00C916EC"/>
    <w:rsid w:val="00C92140"/>
    <w:rsid w:val="00C9484E"/>
    <w:rsid w:val="00C95307"/>
    <w:rsid w:val="00C95E9D"/>
    <w:rsid w:val="00C97C53"/>
    <w:rsid w:val="00CA1DFB"/>
    <w:rsid w:val="00CA67E0"/>
    <w:rsid w:val="00CA6EA2"/>
    <w:rsid w:val="00CB7994"/>
    <w:rsid w:val="00CC00BE"/>
    <w:rsid w:val="00CC2672"/>
    <w:rsid w:val="00CC7DF6"/>
    <w:rsid w:val="00CD1973"/>
    <w:rsid w:val="00CD4DD8"/>
    <w:rsid w:val="00CD53C5"/>
    <w:rsid w:val="00CD71E8"/>
    <w:rsid w:val="00CE1442"/>
    <w:rsid w:val="00CE42F6"/>
    <w:rsid w:val="00CE6937"/>
    <w:rsid w:val="00CE7413"/>
    <w:rsid w:val="00CF46DF"/>
    <w:rsid w:val="00CF7801"/>
    <w:rsid w:val="00D01A6A"/>
    <w:rsid w:val="00D02363"/>
    <w:rsid w:val="00D036B4"/>
    <w:rsid w:val="00D0461D"/>
    <w:rsid w:val="00D118EA"/>
    <w:rsid w:val="00D12B0E"/>
    <w:rsid w:val="00D13BEB"/>
    <w:rsid w:val="00D141D6"/>
    <w:rsid w:val="00D23F44"/>
    <w:rsid w:val="00D30860"/>
    <w:rsid w:val="00D30D99"/>
    <w:rsid w:val="00D356E1"/>
    <w:rsid w:val="00D372AE"/>
    <w:rsid w:val="00D403EC"/>
    <w:rsid w:val="00D411B7"/>
    <w:rsid w:val="00D438AB"/>
    <w:rsid w:val="00D444D2"/>
    <w:rsid w:val="00D44F1A"/>
    <w:rsid w:val="00D45817"/>
    <w:rsid w:val="00D55649"/>
    <w:rsid w:val="00D577B7"/>
    <w:rsid w:val="00D6270E"/>
    <w:rsid w:val="00D62728"/>
    <w:rsid w:val="00D64BCC"/>
    <w:rsid w:val="00D66197"/>
    <w:rsid w:val="00D67BEA"/>
    <w:rsid w:val="00D706B8"/>
    <w:rsid w:val="00D71BD0"/>
    <w:rsid w:val="00D74247"/>
    <w:rsid w:val="00D75533"/>
    <w:rsid w:val="00D7727E"/>
    <w:rsid w:val="00D85F6B"/>
    <w:rsid w:val="00D8682C"/>
    <w:rsid w:val="00D86E01"/>
    <w:rsid w:val="00D914F6"/>
    <w:rsid w:val="00D9394B"/>
    <w:rsid w:val="00D96465"/>
    <w:rsid w:val="00D974AE"/>
    <w:rsid w:val="00D97773"/>
    <w:rsid w:val="00D97AF0"/>
    <w:rsid w:val="00DA0155"/>
    <w:rsid w:val="00DA17A1"/>
    <w:rsid w:val="00DA228E"/>
    <w:rsid w:val="00DA293E"/>
    <w:rsid w:val="00DA4DE5"/>
    <w:rsid w:val="00DA4F89"/>
    <w:rsid w:val="00DB348C"/>
    <w:rsid w:val="00DB40AE"/>
    <w:rsid w:val="00DB779D"/>
    <w:rsid w:val="00DC2A8C"/>
    <w:rsid w:val="00DC30DF"/>
    <w:rsid w:val="00DC4DF0"/>
    <w:rsid w:val="00DD4616"/>
    <w:rsid w:val="00DE0380"/>
    <w:rsid w:val="00DE1319"/>
    <w:rsid w:val="00DE1472"/>
    <w:rsid w:val="00DE1508"/>
    <w:rsid w:val="00DE4C2B"/>
    <w:rsid w:val="00DE61A5"/>
    <w:rsid w:val="00DF2ACD"/>
    <w:rsid w:val="00DF4AAC"/>
    <w:rsid w:val="00DF5C4B"/>
    <w:rsid w:val="00DF6EC8"/>
    <w:rsid w:val="00DF7297"/>
    <w:rsid w:val="00DF7C4B"/>
    <w:rsid w:val="00E00FE1"/>
    <w:rsid w:val="00E012CD"/>
    <w:rsid w:val="00E021B6"/>
    <w:rsid w:val="00E023F4"/>
    <w:rsid w:val="00E04BCF"/>
    <w:rsid w:val="00E04F1C"/>
    <w:rsid w:val="00E060C6"/>
    <w:rsid w:val="00E079F6"/>
    <w:rsid w:val="00E14C27"/>
    <w:rsid w:val="00E174C6"/>
    <w:rsid w:val="00E2316F"/>
    <w:rsid w:val="00E24012"/>
    <w:rsid w:val="00E2424A"/>
    <w:rsid w:val="00E32A1B"/>
    <w:rsid w:val="00E32C6D"/>
    <w:rsid w:val="00E36498"/>
    <w:rsid w:val="00E404DA"/>
    <w:rsid w:val="00E43125"/>
    <w:rsid w:val="00E54D1C"/>
    <w:rsid w:val="00E558A7"/>
    <w:rsid w:val="00E609B0"/>
    <w:rsid w:val="00E644CE"/>
    <w:rsid w:val="00E658DF"/>
    <w:rsid w:val="00E716B7"/>
    <w:rsid w:val="00E72AC1"/>
    <w:rsid w:val="00E9085D"/>
    <w:rsid w:val="00E90B87"/>
    <w:rsid w:val="00E91012"/>
    <w:rsid w:val="00E922B5"/>
    <w:rsid w:val="00E97CD4"/>
    <w:rsid w:val="00EA0710"/>
    <w:rsid w:val="00EA0E8E"/>
    <w:rsid w:val="00EA0E91"/>
    <w:rsid w:val="00EA36B9"/>
    <w:rsid w:val="00EA3C85"/>
    <w:rsid w:val="00EA7DBD"/>
    <w:rsid w:val="00EB1114"/>
    <w:rsid w:val="00EB2122"/>
    <w:rsid w:val="00EC2D35"/>
    <w:rsid w:val="00EC778C"/>
    <w:rsid w:val="00ED34D4"/>
    <w:rsid w:val="00ED38F5"/>
    <w:rsid w:val="00ED590D"/>
    <w:rsid w:val="00ED5D24"/>
    <w:rsid w:val="00ED5EC6"/>
    <w:rsid w:val="00ED6594"/>
    <w:rsid w:val="00EE16DA"/>
    <w:rsid w:val="00EE4B6B"/>
    <w:rsid w:val="00EE7914"/>
    <w:rsid w:val="00F059D6"/>
    <w:rsid w:val="00F10E7A"/>
    <w:rsid w:val="00F11A64"/>
    <w:rsid w:val="00F14AF6"/>
    <w:rsid w:val="00F22AEC"/>
    <w:rsid w:val="00F234A8"/>
    <w:rsid w:val="00F23E63"/>
    <w:rsid w:val="00F2623A"/>
    <w:rsid w:val="00F30AA9"/>
    <w:rsid w:val="00F34AC2"/>
    <w:rsid w:val="00F35CD3"/>
    <w:rsid w:val="00F42490"/>
    <w:rsid w:val="00F5041C"/>
    <w:rsid w:val="00F538CE"/>
    <w:rsid w:val="00F612F0"/>
    <w:rsid w:val="00F61BF7"/>
    <w:rsid w:val="00F629E5"/>
    <w:rsid w:val="00F705F3"/>
    <w:rsid w:val="00F73BF6"/>
    <w:rsid w:val="00F8350A"/>
    <w:rsid w:val="00F911BF"/>
    <w:rsid w:val="00F94066"/>
    <w:rsid w:val="00F96C26"/>
    <w:rsid w:val="00FA50DD"/>
    <w:rsid w:val="00FA534D"/>
    <w:rsid w:val="00FA6DAC"/>
    <w:rsid w:val="00FA71B2"/>
    <w:rsid w:val="00FB2637"/>
    <w:rsid w:val="00FB58DD"/>
    <w:rsid w:val="00FB5B6C"/>
    <w:rsid w:val="00FB5BBC"/>
    <w:rsid w:val="00FB679D"/>
    <w:rsid w:val="00FB715A"/>
    <w:rsid w:val="00FC7646"/>
    <w:rsid w:val="00FD1464"/>
    <w:rsid w:val="00FD364E"/>
    <w:rsid w:val="00FD6703"/>
    <w:rsid w:val="00FE0611"/>
    <w:rsid w:val="00FE3F03"/>
    <w:rsid w:val="00FE44BF"/>
    <w:rsid w:val="00FF3AD0"/>
    <w:rsid w:val="00FF45BB"/>
    <w:rsid w:val="00FF6E1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BC83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before="200"/>
        <w:ind w:left="1094" w:hanging="907"/>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132E"/>
  </w:style>
  <w:style w:type="paragraph" w:styleId="Heading1">
    <w:name w:val="heading 1"/>
    <w:basedOn w:val="Normal"/>
    <w:next w:val="Normal"/>
    <w:link w:val="Heading1Char"/>
    <w:uiPriority w:val="9"/>
    <w:qFormat/>
    <w:rsid w:val="00B6371E"/>
    <w:pPr>
      <w:keepNext/>
      <w:keepLines/>
      <w:numPr>
        <w:numId w:val="5"/>
      </w:numPr>
      <w:spacing w:before="480"/>
      <w:outlineLvl w:val="0"/>
    </w:pPr>
    <w:rPr>
      <w:rFonts w:ascii="Calibri" w:eastAsiaTheme="majorEastAsia" w:hAnsi="Calibri" w:cstheme="majorBidi"/>
      <w:b/>
      <w:bCs/>
      <w:sz w:val="24"/>
      <w:szCs w:val="28"/>
    </w:rPr>
  </w:style>
  <w:style w:type="paragraph" w:styleId="Heading2">
    <w:name w:val="heading 2"/>
    <w:basedOn w:val="Normal"/>
    <w:link w:val="Heading2Char"/>
    <w:uiPriority w:val="9"/>
    <w:unhideWhenUsed/>
    <w:qFormat/>
    <w:rsid w:val="00FA50DD"/>
    <w:pPr>
      <w:keepNext/>
      <w:keepLines/>
      <w:numPr>
        <w:ilvl w:val="1"/>
        <w:numId w:val="1"/>
      </w:numPr>
      <w:tabs>
        <w:tab w:val="left" w:pos="1260"/>
      </w:tabs>
      <w:outlineLvl w:val="1"/>
    </w:pPr>
    <w:rPr>
      <w:rFonts w:ascii="Calibri" w:eastAsiaTheme="majorEastAsia" w:hAnsi="Calibri" w:cstheme="majorBidi"/>
      <w:b/>
      <w:bCs/>
      <w:sz w:val="24"/>
      <w:szCs w:val="26"/>
    </w:rPr>
  </w:style>
  <w:style w:type="paragraph" w:styleId="Heading3">
    <w:name w:val="heading 3"/>
    <w:basedOn w:val="Normal"/>
    <w:link w:val="Heading3Char"/>
    <w:uiPriority w:val="9"/>
    <w:unhideWhenUsed/>
    <w:qFormat/>
    <w:rsid w:val="00FB715A"/>
    <w:pPr>
      <w:keepLines/>
      <w:numPr>
        <w:ilvl w:val="2"/>
        <w:numId w:val="5"/>
      </w:numPr>
      <w:spacing w:before="120"/>
      <w:outlineLvl w:val="2"/>
    </w:pPr>
    <w:rPr>
      <w:rFonts w:ascii="Calibri" w:eastAsiaTheme="majorEastAsia" w:hAnsi="Calibri" w:cstheme="majorBidi"/>
      <w:bCs/>
    </w:rPr>
  </w:style>
  <w:style w:type="paragraph" w:styleId="Heading4">
    <w:name w:val="heading 4"/>
    <w:basedOn w:val="Normal"/>
    <w:link w:val="Heading4Char"/>
    <w:uiPriority w:val="9"/>
    <w:unhideWhenUsed/>
    <w:qFormat/>
    <w:rsid w:val="0030573C"/>
    <w:pPr>
      <w:keepLines/>
      <w:numPr>
        <w:ilvl w:val="3"/>
        <w:numId w:val="1"/>
      </w:numPr>
      <w:spacing w:before="120"/>
      <w:outlineLvl w:val="3"/>
    </w:pPr>
    <w:rPr>
      <w:rFonts w:ascii="Calibri" w:eastAsiaTheme="majorEastAsia" w:hAnsi="Calibri" w:cstheme="majorBidi"/>
      <w:bCs/>
      <w:iCs/>
    </w:rPr>
  </w:style>
  <w:style w:type="paragraph" w:styleId="Heading5">
    <w:name w:val="heading 5"/>
    <w:basedOn w:val="Normal"/>
    <w:link w:val="Heading5Char"/>
    <w:uiPriority w:val="9"/>
    <w:unhideWhenUsed/>
    <w:qFormat/>
    <w:rsid w:val="00B6371E"/>
    <w:pPr>
      <w:keepLines/>
      <w:numPr>
        <w:ilvl w:val="4"/>
        <w:numId w:val="1"/>
      </w:numPr>
      <w:outlineLvl w:val="4"/>
    </w:pPr>
    <w:rPr>
      <w:rFonts w:ascii="Calibri" w:eastAsiaTheme="majorEastAsia" w:hAnsi="Calibri" w:cstheme="majorBidi"/>
    </w:rPr>
  </w:style>
  <w:style w:type="paragraph" w:styleId="Heading6">
    <w:name w:val="heading 6"/>
    <w:basedOn w:val="Normal"/>
    <w:next w:val="Normal"/>
    <w:link w:val="Heading6Char"/>
    <w:uiPriority w:val="9"/>
    <w:unhideWhenUsed/>
    <w:qFormat/>
    <w:rsid w:val="005B0E00"/>
    <w:pPr>
      <w:keepLines/>
      <w:numPr>
        <w:ilvl w:val="5"/>
        <w:numId w:val="5"/>
      </w:numPr>
      <w:outlineLvl w:val="5"/>
    </w:pPr>
    <w:rPr>
      <w:rFonts w:ascii="Calibri" w:eastAsiaTheme="majorEastAsia" w:hAnsi="Calibri" w:cstheme="majorBidi"/>
      <w:iCs/>
      <w:color w:val="000000" w:themeColor="text1"/>
    </w:rPr>
  </w:style>
  <w:style w:type="paragraph" w:styleId="Heading7">
    <w:name w:val="heading 7"/>
    <w:basedOn w:val="Normal"/>
    <w:next w:val="Normal"/>
    <w:link w:val="Heading7Char"/>
    <w:uiPriority w:val="9"/>
    <w:unhideWhenUsed/>
    <w:qFormat/>
    <w:rsid w:val="005B0E00"/>
    <w:pPr>
      <w:keepLines/>
      <w:numPr>
        <w:ilvl w:val="6"/>
        <w:numId w:val="33"/>
      </w:numPr>
      <w:outlineLvl w:val="6"/>
    </w:pPr>
    <w:rPr>
      <w:rFonts w:ascii="Calibri" w:eastAsiaTheme="majorEastAsia" w:hAnsi="Calibri" w:cstheme="majorBidi"/>
      <w:iCs/>
    </w:rPr>
  </w:style>
  <w:style w:type="paragraph" w:styleId="Heading8">
    <w:name w:val="heading 8"/>
    <w:basedOn w:val="Normal"/>
    <w:next w:val="Normal"/>
    <w:link w:val="Heading8Char"/>
    <w:uiPriority w:val="9"/>
    <w:unhideWhenUsed/>
    <w:qFormat/>
    <w:rsid w:val="00FB5BBC"/>
    <w:pPr>
      <w:keepNext/>
      <w:keepLines/>
      <w:numPr>
        <w:ilvl w:val="7"/>
        <w:numId w:val="33"/>
      </w:numPr>
      <w:outlineLvl w:val="7"/>
    </w:pPr>
    <w:rPr>
      <w:rFonts w:ascii="Calibri" w:eastAsiaTheme="majorEastAsia" w:hAnsi="Calibri" w:cstheme="majorBidi"/>
      <w:color w:val="000000" w:themeColor="text1"/>
      <w:sz w:val="20"/>
      <w:szCs w:val="20"/>
    </w:rPr>
  </w:style>
  <w:style w:type="paragraph" w:styleId="Heading9">
    <w:name w:val="heading 9"/>
    <w:basedOn w:val="Normal"/>
    <w:next w:val="Normal"/>
    <w:link w:val="Heading9Char"/>
    <w:uiPriority w:val="9"/>
    <w:unhideWhenUsed/>
    <w:qFormat/>
    <w:rsid w:val="00A87F12"/>
    <w:pPr>
      <w:keepNext/>
      <w:keepLines/>
      <w:ind w:left="1584" w:hanging="1584"/>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99"/>
    <w:semiHidden/>
    <w:qFormat/>
    <w:rsid w:val="00B628D7"/>
    <w:pPr>
      <w:spacing w:before="60" w:after="240"/>
      <w:ind w:left="1440" w:right="1440"/>
      <w:jc w:val="center"/>
    </w:pPr>
    <w:rPr>
      <w:rFonts w:ascii="Calibri" w:eastAsiaTheme="minorEastAsia" w:hAnsi="Calibri"/>
      <w:bCs/>
      <w:sz w:val="20"/>
      <w:szCs w:val="18"/>
    </w:rPr>
  </w:style>
  <w:style w:type="character" w:customStyle="1" w:styleId="Heading1Char">
    <w:name w:val="Heading 1 Char"/>
    <w:basedOn w:val="DefaultParagraphFont"/>
    <w:link w:val="Heading1"/>
    <w:uiPriority w:val="9"/>
    <w:rsid w:val="00B6371E"/>
    <w:rPr>
      <w:rFonts w:ascii="Calibri" w:eastAsiaTheme="majorEastAsia" w:hAnsi="Calibri" w:cstheme="majorBidi"/>
      <w:b/>
      <w:bCs/>
      <w:sz w:val="24"/>
      <w:szCs w:val="28"/>
    </w:rPr>
  </w:style>
  <w:style w:type="paragraph" w:styleId="BodyText">
    <w:name w:val="Body Text"/>
    <w:basedOn w:val="Normal"/>
    <w:link w:val="BodyTextChar"/>
    <w:uiPriority w:val="99"/>
    <w:unhideWhenUsed/>
    <w:rsid w:val="00F5041C"/>
    <w:pPr>
      <w:spacing w:after="120"/>
    </w:pPr>
  </w:style>
  <w:style w:type="character" w:customStyle="1" w:styleId="BodyTextChar">
    <w:name w:val="Body Text Char"/>
    <w:basedOn w:val="DefaultParagraphFont"/>
    <w:link w:val="BodyText"/>
    <w:uiPriority w:val="99"/>
    <w:rsid w:val="00F5041C"/>
  </w:style>
  <w:style w:type="character" w:customStyle="1" w:styleId="Heading2Char">
    <w:name w:val="Heading 2 Char"/>
    <w:basedOn w:val="DefaultParagraphFont"/>
    <w:link w:val="Heading2"/>
    <w:uiPriority w:val="9"/>
    <w:rsid w:val="00FA50DD"/>
    <w:rPr>
      <w:rFonts w:ascii="Calibri" w:eastAsiaTheme="majorEastAsia" w:hAnsi="Calibri" w:cstheme="majorBidi"/>
      <w:b/>
      <w:bCs/>
      <w:sz w:val="24"/>
      <w:szCs w:val="26"/>
    </w:rPr>
  </w:style>
  <w:style w:type="character" w:customStyle="1" w:styleId="Heading3Char">
    <w:name w:val="Heading 3 Char"/>
    <w:basedOn w:val="DefaultParagraphFont"/>
    <w:link w:val="Heading3"/>
    <w:uiPriority w:val="9"/>
    <w:rsid w:val="00FB715A"/>
    <w:rPr>
      <w:rFonts w:ascii="Calibri" w:eastAsiaTheme="majorEastAsia" w:hAnsi="Calibri" w:cstheme="majorBidi"/>
      <w:bCs/>
    </w:rPr>
  </w:style>
  <w:style w:type="character" w:customStyle="1" w:styleId="Heading4Char">
    <w:name w:val="Heading 4 Char"/>
    <w:basedOn w:val="DefaultParagraphFont"/>
    <w:link w:val="Heading4"/>
    <w:uiPriority w:val="9"/>
    <w:rsid w:val="0030573C"/>
    <w:rPr>
      <w:rFonts w:ascii="Calibri" w:eastAsiaTheme="majorEastAsia" w:hAnsi="Calibri" w:cstheme="majorBidi"/>
      <w:bCs/>
      <w:iCs/>
    </w:rPr>
  </w:style>
  <w:style w:type="paragraph" w:styleId="ListParagraph">
    <w:name w:val="List Paragraph"/>
    <w:basedOn w:val="Normal"/>
    <w:uiPriority w:val="34"/>
    <w:qFormat/>
    <w:rsid w:val="00E04BCF"/>
    <w:pPr>
      <w:numPr>
        <w:ilvl w:val="3"/>
        <w:numId w:val="5"/>
      </w:numPr>
      <w:contextualSpacing/>
    </w:pPr>
  </w:style>
  <w:style w:type="character" w:customStyle="1" w:styleId="Heading5Char">
    <w:name w:val="Heading 5 Char"/>
    <w:basedOn w:val="DefaultParagraphFont"/>
    <w:link w:val="Heading5"/>
    <w:uiPriority w:val="9"/>
    <w:rsid w:val="00B6371E"/>
    <w:rPr>
      <w:rFonts w:ascii="Calibri" w:eastAsiaTheme="majorEastAsia" w:hAnsi="Calibri" w:cstheme="majorBidi"/>
    </w:rPr>
  </w:style>
  <w:style w:type="character" w:styleId="Hyperlink">
    <w:name w:val="Hyperlink"/>
    <w:basedOn w:val="DefaultParagraphFont"/>
    <w:rsid w:val="005761D3"/>
    <w:rPr>
      <w:color w:val="0000FF" w:themeColor="hyperlink"/>
      <w:u w:val="single"/>
    </w:rPr>
  </w:style>
  <w:style w:type="table" w:styleId="TableGrid">
    <w:name w:val="Table Grid"/>
    <w:basedOn w:val="TableNormal"/>
    <w:uiPriority w:val="59"/>
    <w:rsid w:val="007E23F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41F01"/>
    <w:rPr>
      <w:rFonts w:ascii="Tahoma" w:hAnsi="Tahoma" w:cs="Tahoma"/>
      <w:sz w:val="16"/>
      <w:szCs w:val="16"/>
    </w:rPr>
  </w:style>
  <w:style w:type="character" w:customStyle="1" w:styleId="BalloonTextChar">
    <w:name w:val="Balloon Text Char"/>
    <w:basedOn w:val="DefaultParagraphFont"/>
    <w:link w:val="BalloonText"/>
    <w:uiPriority w:val="99"/>
    <w:semiHidden/>
    <w:rsid w:val="00C41F01"/>
    <w:rPr>
      <w:rFonts w:ascii="Tahoma" w:hAnsi="Tahoma" w:cs="Tahoma"/>
      <w:sz w:val="16"/>
      <w:szCs w:val="16"/>
    </w:rPr>
  </w:style>
  <w:style w:type="paragraph" w:styleId="Header">
    <w:name w:val="header"/>
    <w:basedOn w:val="Normal"/>
    <w:link w:val="HeaderChar"/>
    <w:uiPriority w:val="99"/>
    <w:unhideWhenUsed/>
    <w:rsid w:val="003F41FC"/>
    <w:pPr>
      <w:tabs>
        <w:tab w:val="center" w:pos="4680"/>
        <w:tab w:val="right" w:pos="9360"/>
      </w:tabs>
    </w:pPr>
  </w:style>
  <w:style w:type="character" w:customStyle="1" w:styleId="HeaderChar">
    <w:name w:val="Header Char"/>
    <w:basedOn w:val="DefaultParagraphFont"/>
    <w:link w:val="Header"/>
    <w:uiPriority w:val="99"/>
    <w:rsid w:val="003F41FC"/>
  </w:style>
  <w:style w:type="paragraph" w:styleId="Footer">
    <w:name w:val="footer"/>
    <w:basedOn w:val="Normal"/>
    <w:link w:val="FooterChar"/>
    <w:uiPriority w:val="99"/>
    <w:unhideWhenUsed/>
    <w:rsid w:val="003F41FC"/>
    <w:pPr>
      <w:tabs>
        <w:tab w:val="center" w:pos="4680"/>
        <w:tab w:val="right" w:pos="9360"/>
      </w:tabs>
    </w:pPr>
  </w:style>
  <w:style w:type="character" w:customStyle="1" w:styleId="FooterChar">
    <w:name w:val="Footer Char"/>
    <w:basedOn w:val="DefaultParagraphFont"/>
    <w:link w:val="Footer"/>
    <w:uiPriority w:val="99"/>
    <w:rsid w:val="003F41FC"/>
  </w:style>
  <w:style w:type="character" w:styleId="CommentReference">
    <w:name w:val="annotation reference"/>
    <w:basedOn w:val="DefaultParagraphFont"/>
    <w:uiPriority w:val="99"/>
    <w:semiHidden/>
    <w:unhideWhenUsed/>
    <w:rsid w:val="0011219D"/>
    <w:rPr>
      <w:sz w:val="16"/>
      <w:szCs w:val="16"/>
    </w:rPr>
  </w:style>
  <w:style w:type="paragraph" w:styleId="CommentText">
    <w:name w:val="annotation text"/>
    <w:basedOn w:val="Normal"/>
    <w:link w:val="CommentTextChar"/>
    <w:uiPriority w:val="99"/>
    <w:semiHidden/>
    <w:unhideWhenUsed/>
    <w:rsid w:val="0011219D"/>
    <w:rPr>
      <w:sz w:val="20"/>
      <w:szCs w:val="20"/>
    </w:rPr>
  </w:style>
  <w:style w:type="character" w:customStyle="1" w:styleId="CommentTextChar">
    <w:name w:val="Comment Text Char"/>
    <w:basedOn w:val="DefaultParagraphFont"/>
    <w:link w:val="CommentText"/>
    <w:uiPriority w:val="99"/>
    <w:semiHidden/>
    <w:rsid w:val="0011219D"/>
    <w:rPr>
      <w:sz w:val="20"/>
      <w:szCs w:val="20"/>
    </w:rPr>
  </w:style>
  <w:style w:type="paragraph" w:styleId="CommentSubject">
    <w:name w:val="annotation subject"/>
    <w:basedOn w:val="CommentText"/>
    <w:next w:val="CommentText"/>
    <w:link w:val="CommentSubjectChar"/>
    <w:uiPriority w:val="99"/>
    <w:semiHidden/>
    <w:unhideWhenUsed/>
    <w:rsid w:val="0011219D"/>
    <w:rPr>
      <w:b/>
      <w:bCs/>
    </w:rPr>
  </w:style>
  <w:style w:type="character" w:customStyle="1" w:styleId="CommentSubjectChar">
    <w:name w:val="Comment Subject Char"/>
    <w:basedOn w:val="CommentTextChar"/>
    <w:link w:val="CommentSubject"/>
    <w:uiPriority w:val="99"/>
    <w:semiHidden/>
    <w:rsid w:val="0011219D"/>
    <w:rPr>
      <w:b/>
      <w:bCs/>
      <w:sz w:val="20"/>
      <w:szCs w:val="20"/>
    </w:rPr>
  </w:style>
  <w:style w:type="paragraph" w:styleId="BodyTextIndent">
    <w:name w:val="Body Text Indent"/>
    <w:basedOn w:val="Normal"/>
    <w:link w:val="BodyTextIndentChar"/>
    <w:uiPriority w:val="99"/>
    <w:semiHidden/>
    <w:unhideWhenUsed/>
    <w:rsid w:val="007E35EA"/>
    <w:pPr>
      <w:spacing w:after="120"/>
      <w:ind w:left="360"/>
    </w:pPr>
  </w:style>
  <w:style w:type="character" w:customStyle="1" w:styleId="BodyTextIndentChar">
    <w:name w:val="Body Text Indent Char"/>
    <w:basedOn w:val="DefaultParagraphFont"/>
    <w:link w:val="BodyTextIndent"/>
    <w:uiPriority w:val="99"/>
    <w:semiHidden/>
    <w:rsid w:val="007E35EA"/>
  </w:style>
  <w:style w:type="character" w:customStyle="1" w:styleId="Heading6Char">
    <w:name w:val="Heading 6 Char"/>
    <w:basedOn w:val="DefaultParagraphFont"/>
    <w:link w:val="Heading6"/>
    <w:uiPriority w:val="9"/>
    <w:rsid w:val="005B0E00"/>
    <w:rPr>
      <w:rFonts w:ascii="Calibri" w:eastAsiaTheme="majorEastAsia" w:hAnsi="Calibri" w:cstheme="majorBidi"/>
      <w:iCs/>
      <w:color w:val="000000" w:themeColor="text1"/>
    </w:rPr>
  </w:style>
  <w:style w:type="character" w:customStyle="1" w:styleId="Heading7Char">
    <w:name w:val="Heading 7 Char"/>
    <w:basedOn w:val="DefaultParagraphFont"/>
    <w:link w:val="Heading7"/>
    <w:uiPriority w:val="9"/>
    <w:rsid w:val="005B0E00"/>
    <w:rPr>
      <w:rFonts w:ascii="Calibri" w:eastAsiaTheme="majorEastAsia" w:hAnsi="Calibri" w:cstheme="majorBidi"/>
      <w:iCs/>
    </w:rPr>
  </w:style>
  <w:style w:type="character" w:customStyle="1" w:styleId="Heading8Char">
    <w:name w:val="Heading 8 Char"/>
    <w:basedOn w:val="DefaultParagraphFont"/>
    <w:link w:val="Heading8"/>
    <w:uiPriority w:val="9"/>
    <w:rsid w:val="00FB5BBC"/>
    <w:rPr>
      <w:rFonts w:ascii="Calibri" w:eastAsiaTheme="majorEastAsia" w:hAnsi="Calibri" w:cstheme="majorBidi"/>
      <w:color w:val="000000" w:themeColor="text1"/>
      <w:sz w:val="20"/>
      <w:szCs w:val="20"/>
    </w:rPr>
  </w:style>
  <w:style w:type="character" w:customStyle="1" w:styleId="Heading9Char">
    <w:name w:val="Heading 9 Char"/>
    <w:basedOn w:val="DefaultParagraphFont"/>
    <w:link w:val="Heading9"/>
    <w:uiPriority w:val="9"/>
    <w:rsid w:val="00A87F12"/>
    <w:rPr>
      <w:rFonts w:asciiTheme="majorHAnsi" w:eastAsiaTheme="majorEastAsia" w:hAnsiTheme="majorHAnsi" w:cstheme="majorBidi"/>
      <w:i/>
      <w:iCs/>
      <w:color w:val="404040" w:themeColor="text1" w:themeTint="BF"/>
      <w:sz w:val="20"/>
      <w:szCs w:val="20"/>
    </w:rPr>
  </w:style>
  <w:style w:type="table" w:customStyle="1" w:styleId="TableGrid1">
    <w:name w:val="Table Grid1"/>
    <w:basedOn w:val="TableNormal"/>
    <w:next w:val="TableGrid"/>
    <w:uiPriority w:val="59"/>
    <w:rsid w:val="00B678F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CA1DFB"/>
    <w:pPr>
      <w:spacing w:before="100" w:beforeAutospacing="1" w:after="100" w:afterAutospacing="1"/>
      <w:ind w:left="1296" w:hanging="576"/>
    </w:pPr>
    <w:rPr>
      <w:rFonts w:ascii="Times New Roman" w:eastAsia="Times New Roman" w:hAnsi="Times New Roman" w:cs="Times New Roman"/>
      <w:sz w:val="24"/>
      <w:szCs w:val="24"/>
    </w:rPr>
  </w:style>
  <w:style w:type="paragraph" w:styleId="Subtitle">
    <w:name w:val="Subtitle"/>
    <w:basedOn w:val="Normal"/>
    <w:next w:val="Normal"/>
    <w:link w:val="SubtitleChar"/>
    <w:uiPriority w:val="11"/>
    <w:qFormat/>
    <w:rsid w:val="002A0AC3"/>
    <w:pPr>
      <w:numPr>
        <w:ilvl w:val="1"/>
      </w:numPr>
      <w:spacing w:after="160"/>
      <w:ind w:left="1094" w:hanging="907"/>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2A0AC3"/>
    <w:rPr>
      <w:rFonts w:eastAsiaTheme="minorEastAsia"/>
      <w:color w:val="5A5A5A" w:themeColor="text1" w:themeTint="A5"/>
      <w:spacing w:val="15"/>
    </w:rPr>
  </w:style>
  <w:style w:type="paragraph" w:styleId="List3">
    <w:name w:val="List 3"/>
    <w:basedOn w:val="Normal"/>
    <w:uiPriority w:val="99"/>
    <w:unhideWhenUsed/>
    <w:rsid w:val="002A0AC3"/>
    <w:pPr>
      <w:contextualSpacing/>
    </w:pPr>
  </w:style>
  <w:style w:type="table" w:customStyle="1" w:styleId="TableGrid0">
    <w:name w:val="TableGrid"/>
    <w:rsid w:val="00852C52"/>
    <w:pPr>
      <w:spacing w:before="0"/>
      <w:ind w:left="0" w:firstLine="0"/>
    </w:pPr>
    <w:rPr>
      <w:rFonts w:eastAsiaTheme="minorEastAsia"/>
    </w:rPr>
    <w:tblPr>
      <w:tblCellMar>
        <w:top w:w="0" w:type="dxa"/>
        <w:left w:w="0" w:type="dxa"/>
        <w:bottom w:w="0" w:type="dxa"/>
        <w:right w:w="0" w:type="dxa"/>
      </w:tblCellMar>
    </w:tblPr>
  </w:style>
  <w:style w:type="paragraph" w:styleId="BodyTextIndent3">
    <w:name w:val="Body Text Indent 3"/>
    <w:basedOn w:val="Normal"/>
    <w:link w:val="BodyTextIndent3Char"/>
    <w:uiPriority w:val="99"/>
    <w:semiHidden/>
    <w:unhideWhenUsed/>
    <w:rsid w:val="00B721C5"/>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B721C5"/>
    <w:rPr>
      <w:sz w:val="16"/>
      <w:szCs w:val="16"/>
    </w:rPr>
  </w:style>
  <w:style w:type="paragraph" w:styleId="BodyTextIndent2">
    <w:name w:val="Body Text Indent 2"/>
    <w:basedOn w:val="Normal"/>
    <w:link w:val="BodyTextIndent2Char"/>
    <w:uiPriority w:val="99"/>
    <w:semiHidden/>
    <w:unhideWhenUsed/>
    <w:rsid w:val="00B721C5"/>
    <w:pPr>
      <w:spacing w:after="120" w:line="480" w:lineRule="auto"/>
      <w:ind w:left="360"/>
    </w:pPr>
  </w:style>
  <w:style w:type="character" w:customStyle="1" w:styleId="BodyTextIndent2Char">
    <w:name w:val="Body Text Indent 2 Char"/>
    <w:basedOn w:val="DefaultParagraphFont"/>
    <w:link w:val="BodyTextIndent2"/>
    <w:uiPriority w:val="99"/>
    <w:semiHidden/>
    <w:rsid w:val="00B721C5"/>
  </w:style>
  <w:style w:type="numbering" w:customStyle="1" w:styleId="Style1">
    <w:name w:val="Style1"/>
    <w:uiPriority w:val="99"/>
    <w:rsid w:val="00633AFE"/>
    <w:pPr>
      <w:numPr>
        <w:numId w:val="453"/>
      </w:numPr>
    </w:pPr>
  </w:style>
  <w:style w:type="paragraph" w:customStyle="1" w:styleId="Pa14">
    <w:name w:val="Pa14"/>
    <w:basedOn w:val="Normal"/>
    <w:next w:val="Normal"/>
    <w:uiPriority w:val="99"/>
    <w:rsid w:val="00114092"/>
    <w:pPr>
      <w:autoSpaceDE w:val="0"/>
      <w:autoSpaceDN w:val="0"/>
      <w:adjustRightInd w:val="0"/>
      <w:spacing w:before="0" w:line="201" w:lineRule="atLeast"/>
      <w:ind w:left="0" w:firstLine="0"/>
    </w:pPr>
    <w:rPr>
      <w:rFonts w:ascii="Arial" w:hAnsi="Arial" w:cs="Arial"/>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before="200"/>
        <w:ind w:left="1094" w:hanging="907"/>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132E"/>
  </w:style>
  <w:style w:type="paragraph" w:styleId="Heading1">
    <w:name w:val="heading 1"/>
    <w:basedOn w:val="Normal"/>
    <w:next w:val="Normal"/>
    <w:link w:val="Heading1Char"/>
    <w:uiPriority w:val="9"/>
    <w:qFormat/>
    <w:rsid w:val="00B6371E"/>
    <w:pPr>
      <w:keepNext/>
      <w:keepLines/>
      <w:numPr>
        <w:numId w:val="5"/>
      </w:numPr>
      <w:spacing w:before="480"/>
      <w:outlineLvl w:val="0"/>
    </w:pPr>
    <w:rPr>
      <w:rFonts w:ascii="Calibri" w:eastAsiaTheme="majorEastAsia" w:hAnsi="Calibri" w:cstheme="majorBidi"/>
      <w:b/>
      <w:bCs/>
      <w:sz w:val="24"/>
      <w:szCs w:val="28"/>
    </w:rPr>
  </w:style>
  <w:style w:type="paragraph" w:styleId="Heading2">
    <w:name w:val="heading 2"/>
    <w:basedOn w:val="Normal"/>
    <w:link w:val="Heading2Char"/>
    <w:uiPriority w:val="9"/>
    <w:unhideWhenUsed/>
    <w:qFormat/>
    <w:rsid w:val="00FA50DD"/>
    <w:pPr>
      <w:keepNext/>
      <w:keepLines/>
      <w:numPr>
        <w:ilvl w:val="1"/>
        <w:numId w:val="1"/>
      </w:numPr>
      <w:tabs>
        <w:tab w:val="left" w:pos="1260"/>
      </w:tabs>
      <w:outlineLvl w:val="1"/>
    </w:pPr>
    <w:rPr>
      <w:rFonts w:ascii="Calibri" w:eastAsiaTheme="majorEastAsia" w:hAnsi="Calibri" w:cstheme="majorBidi"/>
      <w:b/>
      <w:bCs/>
      <w:sz w:val="24"/>
      <w:szCs w:val="26"/>
    </w:rPr>
  </w:style>
  <w:style w:type="paragraph" w:styleId="Heading3">
    <w:name w:val="heading 3"/>
    <w:basedOn w:val="Normal"/>
    <w:link w:val="Heading3Char"/>
    <w:uiPriority w:val="9"/>
    <w:unhideWhenUsed/>
    <w:qFormat/>
    <w:rsid w:val="00FB715A"/>
    <w:pPr>
      <w:keepLines/>
      <w:numPr>
        <w:ilvl w:val="2"/>
        <w:numId w:val="5"/>
      </w:numPr>
      <w:spacing w:before="120"/>
      <w:outlineLvl w:val="2"/>
    </w:pPr>
    <w:rPr>
      <w:rFonts w:ascii="Calibri" w:eastAsiaTheme="majorEastAsia" w:hAnsi="Calibri" w:cstheme="majorBidi"/>
      <w:bCs/>
    </w:rPr>
  </w:style>
  <w:style w:type="paragraph" w:styleId="Heading4">
    <w:name w:val="heading 4"/>
    <w:basedOn w:val="Normal"/>
    <w:link w:val="Heading4Char"/>
    <w:uiPriority w:val="9"/>
    <w:unhideWhenUsed/>
    <w:qFormat/>
    <w:rsid w:val="0030573C"/>
    <w:pPr>
      <w:keepLines/>
      <w:numPr>
        <w:ilvl w:val="3"/>
        <w:numId w:val="1"/>
      </w:numPr>
      <w:spacing w:before="120"/>
      <w:outlineLvl w:val="3"/>
    </w:pPr>
    <w:rPr>
      <w:rFonts w:ascii="Calibri" w:eastAsiaTheme="majorEastAsia" w:hAnsi="Calibri" w:cstheme="majorBidi"/>
      <w:bCs/>
      <w:iCs/>
    </w:rPr>
  </w:style>
  <w:style w:type="paragraph" w:styleId="Heading5">
    <w:name w:val="heading 5"/>
    <w:basedOn w:val="Normal"/>
    <w:link w:val="Heading5Char"/>
    <w:uiPriority w:val="9"/>
    <w:unhideWhenUsed/>
    <w:qFormat/>
    <w:rsid w:val="00B6371E"/>
    <w:pPr>
      <w:keepLines/>
      <w:numPr>
        <w:ilvl w:val="4"/>
        <w:numId w:val="1"/>
      </w:numPr>
      <w:outlineLvl w:val="4"/>
    </w:pPr>
    <w:rPr>
      <w:rFonts w:ascii="Calibri" w:eastAsiaTheme="majorEastAsia" w:hAnsi="Calibri" w:cstheme="majorBidi"/>
    </w:rPr>
  </w:style>
  <w:style w:type="paragraph" w:styleId="Heading6">
    <w:name w:val="heading 6"/>
    <w:basedOn w:val="Normal"/>
    <w:next w:val="Normal"/>
    <w:link w:val="Heading6Char"/>
    <w:uiPriority w:val="9"/>
    <w:unhideWhenUsed/>
    <w:qFormat/>
    <w:rsid w:val="005B0E00"/>
    <w:pPr>
      <w:keepLines/>
      <w:numPr>
        <w:ilvl w:val="5"/>
        <w:numId w:val="5"/>
      </w:numPr>
      <w:outlineLvl w:val="5"/>
    </w:pPr>
    <w:rPr>
      <w:rFonts w:ascii="Calibri" w:eastAsiaTheme="majorEastAsia" w:hAnsi="Calibri" w:cstheme="majorBidi"/>
      <w:iCs/>
      <w:color w:val="000000" w:themeColor="text1"/>
    </w:rPr>
  </w:style>
  <w:style w:type="paragraph" w:styleId="Heading7">
    <w:name w:val="heading 7"/>
    <w:basedOn w:val="Normal"/>
    <w:next w:val="Normal"/>
    <w:link w:val="Heading7Char"/>
    <w:uiPriority w:val="9"/>
    <w:unhideWhenUsed/>
    <w:qFormat/>
    <w:rsid w:val="005B0E00"/>
    <w:pPr>
      <w:keepLines/>
      <w:numPr>
        <w:ilvl w:val="6"/>
        <w:numId w:val="33"/>
      </w:numPr>
      <w:outlineLvl w:val="6"/>
    </w:pPr>
    <w:rPr>
      <w:rFonts w:ascii="Calibri" w:eastAsiaTheme="majorEastAsia" w:hAnsi="Calibri" w:cstheme="majorBidi"/>
      <w:iCs/>
    </w:rPr>
  </w:style>
  <w:style w:type="paragraph" w:styleId="Heading8">
    <w:name w:val="heading 8"/>
    <w:basedOn w:val="Normal"/>
    <w:next w:val="Normal"/>
    <w:link w:val="Heading8Char"/>
    <w:uiPriority w:val="9"/>
    <w:unhideWhenUsed/>
    <w:qFormat/>
    <w:rsid w:val="00FB5BBC"/>
    <w:pPr>
      <w:keepNext/>
      <w:keepLines/>
      <w:numPr>
        <w:ilvl w:val="7"/>
        <w:numId w:val="33"/>
      </w:numPr>
      <w:outlineLvl w:val="7"/>
    </w:pPr>
    <w:rPr>
      <w:rFonts w:ascii="Calibri" w:eastAsiaTheme="majorEastAsia" w:hAnsi="Calibri" w:cstheme="majorBidi"/>
      <w:color w:val="000000" w:themeColor="text1"/>
      <w:sz w:val="20"/>
      <w:szCs w:val="20"/>
    </w:rPr>
  </w:style>
  <w:style w:type="paragraph" w:styleId="Heading9">
    <w:name w:val="heading 9"/>
    <w:basedOn w:val="Normal"/>
    <w:next w:val="Normal"/>
    <w:link w:val="Heading9Char"/>
    <w:uiPriority w:val="9"/>
    <w:unhideWhenUsed/>
    <w:qFormat/>
    <w:rsid w:val="00A87F12"/>
    <w:pPr>
      <w:keepNext/>
      <w:keepLines/>
      <w:ind w:left="1584" w:hanging="1584"/>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99"/>
    <w:semiHidden/>
    <w:qFormat/>
    <w:rsid w:val="00B628D7"/>
    <w:pPr>
      <w:spacing w:before="60" w:after="240"/>
      <w:ind w:left="1440" w:right="1440"/>
      <w:jc w:val="center"/>
    </w:pPr>
    <w:rPr>
      <w:rFonts w:ascii="Calibri" w:eastAsiaTheme="minorEastAsia" w:hAnsi="Calibri"/>
      <w:bCs/>
      <w:sz w:val="20"/>
      <w:szCs w:val="18"/>
    </w:rPr>
  </w:style>
  <w:style w:type="character" w:customStyle="1" w:styleId="Heading1Char">
    <w:name w:val="Heading 1 Char"/>
    <w:basedOn w:val="DefaultParagraphFont"/>
    <w:link w:val="Heading1"/>
    <w:uiPriority w:val="9"/>
    <w:rsid w:val="00B6371E"/>
    <w:rPr>
      <w:rFonts w:ascii="Calibri" w:eastAsiaTheme="majorEastAsia" w:hAnsi="Calibri" w:cstheme="majorBidi"/>
      <w:b/>
      <w:bCs/>
      <w:sz w:val="24"/>
      <w:szCs w:val="28"/>
    </w:rPr>
  </w:style>
  <w:style w:type="paragraph" w:styleId="BodyText">
    <w:name w:val="Body Text"/>
    <w:basedOn w:val="Normal"/>
    <w:link w:val="BodyTextChar"/>
    <w:uiPriority w:val="99"/>
    <w:unhideWhenUsed/>
    <w:rsid w:val="00F5041C"/>
    <w:pPr>
      <w:spacing w:after="120"/>
    </w:pPr>
  </w:style>
  <w:style w:type="character" w:customStyle="1" w:styleId="BodyTextChar">
    <w:name w:val="Body Text Char"/>
    <w:basedOn w:val="DefaultParagraphFont"/>
    <w:link w:val="BodyText"/>
    <w:uiPriority w:val="99"/>
    <w:rsid w:val="00F5041C"/>
  </w:style>
  <w:style w:type="character" w:customStyle="1" w:styleId="Heading2Char">
    <w:name w:val="Heading 2 Char"/>
    <w:basedOn w:val="DefaultParagraphFont"/>
    <w:link w:val="Heading2"/>
    <w:uiPriority w:val="9"/>
    <w:rsid w:val="00FA50DD"/>
    <w:rPr>
      <w:rFonts w:ascii="Calibri" w:eastAsiaTheme="majorEastAsia" w:hAnsi="Calibri" w:cstheme="majorBidi"/>
      <w:b/>
      <w:bCs/>
      <w:sz w:val="24"/>
      <w:szCs w:val="26"/>
    </w:rPr>
  </w:style>
  <w:style w:type="character" w:customStyle="1" w:styleId="Heading3Char">
    <w:name w:val="Heading 3 Char"/>
    <w:basedOn w:val="DefaultParagraphFont"/>
    <w:link w:val="Heading3"/>
    <w:uiPriority w:val="9"/>
    <w:rsid w:val="00FB715A"/>
    <w:rPr>
      <w:rFonts w:ascii="Calibri" w:eastAsiaTheme="majorEastAsia" w:hAnsi="Calibri" w:cstheme="majorBidi"/>
      <w:bCs/>
    </w:rPr>
  </w:style>
  <w:style w:type="character" w:customStyle="1" w:styleId="Heading4Char">
    <w:name w:val="Heading 4 Char"/>
    <w:basedOn w:val="DefaultParagraphFont"/>
    <w:link w:val="Heading4"/>
    <w:uiPriority w:val="9"/>
    <w:rsid w:val="0030573C"/>
    <w:rPr>
      <w:rFonts w:ascii="Calibri" w:eastAsiaTheme="majorEastAsia" w:hAnsi="Calibri" w:cstheme="majorBidi"/>
      <w:bCs/>
      <w:iCs/>
    </w:rPr>
  </w:style>
  <w:style w:type="paragraph" w:styleId="ListParagraph">
    <w:name w:val="List Paragraph"/>
    <w:basedOn w:val="Normal"/>
    <w:uiPriority w:val="34"/>
    <w:qFormat/>
    <w:rsid w:val="00E04BCF"/>
    <w:pPr>
      <w:numPr>
        <w:ilvl w:val="3"/>
        <w:numId w:val="5"/>
      </w:numPr>
      <w:contextualSpacing/>
    </w:pPr>
  </w:style>
  <w:style w:type="character" w:customStyle="1" w:styleId="Heading5Char">
    <w:name w:val="Heading 5 Char"/>
    <w:basedOn w:val="DefaultParagraphFont"/>
    <w:link w:val="Heading5"/>
    <w:uiPriority w:val="9"/>
    <w:rsid w:val="00B6371E"/>
    <w:rPr>
      <w:rFonts w:ascii="Calibri" w:eastAsiaTheme="majorEastAsia" w:hAnsi="Calibri" w:cstheme="majorBidi"/>
    </w:rPr>
  </w:style>
  <w:style w:type="character" w:styleId="Hyperlink">
    <w:name w:val="Hyperlink"/>
    <w:basedOn w:val="DefaultParagraphFont"/>
    <w:rsid w:val="005761D3"/>
    <w:rPr>
      <w:color w:val="0000FF" w:themeColor="hyperlink"/>
      <w:u w:val="single"/>
    </w:rPr>
  </w:style>
  <w:style w:type="table" w:styleId="TableGrid">
    <w:name w:val="Table Grid"/>
    <w:basedOn w:val="TableNormal"/>
    <w:uiPriority w:val="59"/>
    <w:rsid w:val="007E23F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41F01"/>
    <w:rPr>
      <w:rFonts w:ascii="Tahoma" w:hAnsi="Tahoma" w:cs="Tahoma"/>
      <w:sz w:val="16"/>
      <w:szCs w:val="16"/>
    </w:rPr>
  </w:style>
  <w:style w:type="character" w:customStyle="1" w:styleId="BalloonTextChar">
    <w:name w:val="Balloon Text Char"/>
    <w:basedOn w:val="DefaultParagraphFont"/>
    <w:link w:val="BalloonText"/>
    <w:uiPriority w:val="99"/>
    <w:semiHidden/>
    <w:rsid w:val="00C41F01"/>
    <w:rPr>
      <w:rFonts w:ascii="Tahoma" w:hAnsi="Tahoma" w:cs="Tahoma"/>
      <w:sz w:val="16"/>
      <w:szCs w:val="16"/>
    </w:rPr>
  </w:style>
  <w:style w:type="paragraph" w:styleId="Header">
    <w:name w:val="header"/>
    <w:basedOn w:val="Normal"/>
    <w:link w:val="HeaderChar"/>
    <w:uiPriority w:val="99"/>
    <w:unhideWhenUsed/>
    <w:rsid w:val="003F41FC"/>
    <w:pPr>
      <w:tabs>
        <w:tab w:val="center" w:pos="4680"/>
        <w:tab w:val="right" w:pos="9360"/>
      </w:tabs>
    </w:pPr>
  </w:style>
  <w:style w:type="character" w:customStyle="1" w:styleId="HeaderChar">
    <w:name w:val="Header Char"/>
    <w:basedOn w:val="DefaultParagraphFont"/>
    <w:link w:val="Header"/>
    <w:uiPriority w:val="99"/>
    <w:rsid w:val="003F41FC"/>
  </w:style>
  <w:style w:type="paragraph" w:styleId="Footer">
    <w:name w:val="footer"/>
    <w:basedOn w:val="Normal"/>
    <w:link w:val="FooterChar"/>
    <w:uiPriority w:val="99"/>
    <w:unhideWhenUsed/>
    <w:rsid w:val="003F41FC"/>
    <w:pPr>
      <w:tabs>
        <w:tab w:val="center" w:pos="4680"/>
        <w:tab w:val="right" w:pos="9360"/>
      </w:tabs>
    </w:pPr>
  </w:style>
  <w:style w:type="character" w:customStyle="1" w:styleId="FooterChar">
    <w:name w:val="Footer Char"/>
    <w:basedOn w:val="DefaultParagraphFont"/>
    <w:link w:val="Footer"/>
    <w:uiPriority w:val="99"/>
    <w:rsid w:val="003F41FC"/>
  </w:style>
  <w:style w:type="character" w:styleId="CommentReference">
    <w:name w:val="annotation reference"/>
    <w:basedOn w:val="DefaultParagraphFont"/>
    <w:uiPriority w:val="99"/>
    <w:semiHidden/>
    <w:unhideWhenUsed/>
    <w:rsid w:val="0011219D"/>
    <w:rPr>
      <w:sz w:val="16"/>
      <w:szCs w:val="16"/>
    </w:rPr>
  </w:style>
  <w:style w:type="paragraph" w:styleId="CommentText">
    <w:name w:val="annotation text"/>
    <w:basedOn w:val="Normal"/>
    <w:link w:val="CommentTextChar"/>
    <w:uiPriority w:val="99"/>
    <w:semiHidden/>
    <w:unhideWhenUsed/>
    <w:rsid w:val="0011219D"/>
    <w:rPr>
      <w:sz w:val="20"/>
      <w:szCs w:val="20"/>
    </w:rPr>
  </w:style>
  <w:style w:type="character" w:customStyle="1" w:styleId="CommentTextChar">
    <w:name w:val="Comment Text Char"/>
    <w:basedOn w:val="DefaultParagraphFont"/>
    <w:link w:val="CommentText"/>
    <w:uiPriority w:val="99"/>
    <w:semiHidden/>
    <w:rsid w:val="0011219D"/>
    <w:rPr>
      <w:sz w:val="20"/>
      <w:szCs w:val="20"/>
    </w:rPr>
  </w:style>
  <w:style w:type="paragraph" w:styleId="CommentSubject">
    <w:name w:val="annotation subject"/>
    <w:basedOn w:val="CommentText"/>
    <w:next w:val="CommentText"/>
    <w:link w:val="CommentSubjectChar"/>
    <w:uiPriority w:val="99"/>
    <w:semiHidden/>
    <w:unhideWhenUsed/>
    <w:rsid w:val="0011219D"/>
    <w:rPr>
      <w:b/>
      <w:bCs/>
    </w:rPr>
  </w:style>
  <w:style w:type="character" w:customStyle="1" w:styleId="CommentSubjectChar">
    <w:name w:val="Comment Subject Char"/>
    <w:basedOn w:val="CommentTextChar"/>
    <w:link w:val="CommentSubject"/>
    <w:uiPriority w:val="99"/>
    <w:semiHidden/>
    <w:rsid w:val="0011219D"/>
    <w:rPr>
      <w:b/>
      <w:bCs/>
      <w:sz w:val="20"/>
      <w:szCs w:val="20"/>
    </w:rPr>
  </w:style>
  <w:style w:type="paragraph" w:styleId="BodyTextIndent">
    <w:name w:val="Body Text Indent"/>
    <w:basedOn w:val="Normal"/>
    <w:link w:val="BodyTextIndentChar"/>
    <w:uiPriority w:val="99"/>
    <w:semiHidden/>
    <w:unhideWhenUsed/>
    <w:rsid w:val="007E35EA"/>
    <w:pPr>
      <w:spacing w:after="120"/>
      <w:ind w:left="360"/>
    </w:pPr>
  </w:style>
  <w:style w:type="character" w:customStyle="1" w:styleId="BodyTextIndentChar">
    <w:name w:val="Body Text Indent Char"/>
    <w:basedOn w:val="DefaultParagraphFont"/>
    <w:link w:val="BodyTextIndent"/>
    <w:uiPriority w:val="99"/>
    <w:semiHidden/>
    <w:rsid w:val="007E35EA"/>
  </w:style>
  <w:style w:type="character" w:customStyle="1" w:styleId="Heading6Char">
    <w:name w:val="Heading 6 Char"/>
    <w:basedOn w:val="DefaultParagraphFont"/>
    <w:link w:val="Heading6"/>
    <w:uiPriority w:val="9"/>
    <w:rsid w:val="005B0E00"/>
    <w:rPr>
      <w:rFonts w:ascii="Calibri" w:eastAsiaTheme="majorEastAsia" w:hAnsi="Calibri" w:cstheme="majorBidi"/>
      <w:iCs/>
      <w:color w:val="000000" w:themeColor="text1"/>
    </w:rPr>
  </w:style>
  <w:style w:type="character" w:customStyle="1" w:styleId="Heading7Char">
    <w:name w:val="Heading 7 Char"/>
    <w:basedOn w:val="DefaultParagraphFont"/>
    <w:link w:val="Heading7"/>
    <w:uiPriority w:val="9"/>
    <w:rsid w:val="005B0E00"/>
    <w:rPr>
      <w:rFonts w:ascii="Calibri" w:eastAsiaTheme="majorEastAsia" w:hAnsi="Calibri" w:cstheme="majorBidi"/>
      <w:iCs/>
    </w:rPr>
  </w:style>
  <w:style w:type="character" w:customStyle="1" w:styleId="Heading8Char">
    <w:name w:val="Heading 8 Char"/>
    <w:basedOn w:val="DefaultParagraphFont"/>
    <w:link w:val="Heading8"/>
    <w:uiPriority w:val="9"/>
    <w:rsid w:val="00FB5BBC"/>
    <w:rPr>
      <w:rFonts w:ascii="Calibri" w:eastAsiaTheme="majorEastAsia" w:hAnsi="Calibri" w:cstheme="majorBidi"/>
      <w:color w:val="000000" w:themeColor="text1"/>
      <w:sz w:val="20"/>
      <w:szCs w:val="20"/>
    </w:rPr>
  </w:style>
  <w:style w:type="character" w:customStyle="1" w:styleId="Heading9Char">
    <w:name w:val="Heading 9 Char"/>
    <w:basedOn w:val="DefaultParagraphFont"/>
    <w:link w:val="Heading9"/>
    <w:uiPriority w:val="9"/>
    <w:rsid w:val="00A87F12"/>
    <w:rPr>
      <w:rFonts w:asciiTheme="majorHAnsi" w:eastAsiaTheme="majorEastAsia" w:hAnsiTheme="majorHAnsi" w:cstheme="majorBidi"/>
      <w:i/>
      <w:iCs/>
      <w:color w:val="404040" w:themeColor="text1" w:themeTint="BF"/>
      <w:sz w:val="20"/>
      <w:szCs w:val="20"/>
    </w:rPr>
  </w:style>
  <w:style w:type="table" w:customStyle="1" w:styleId="TableGrid1">
    <w:name w:val="Table Grid1"/>
    <w:basedOn w:val="TableNormal"/>
    <w:next w:val="TableGrid"/>
    <w:uiPriority w:val="59"/>
    <w:rsid w:val="00B678F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CA1DFB"/>
    <w:pPr>
      <w:spacing w:before="100" w:beforeAutospacing="1" w:after="100" w:afterAutospacing="1"/>
      <w:ind w:left="1296" w:hanging="576"/>
    </w:pPr>
    <w:rPr>
      <w:rFonts w:ascii="Times New Roman" w:eastAsia="Times New Roman" w:hAnsi="Times New Roman" w:cs="Times New Roman"/>
      <w:sz w:val="24"/>
      <w:szCs w:val="24"/>
    </w:rPr>
  </w:style>
  <w:style w:type="paragraph" w:styleId="Subtitle">
    <w:name w:val="Subtitle"/>
    <w:basedOn w:val="Normal"/>
    <w:next w:val="Normal"/>
    <w:link w:val="SubtitleChar"/>
    <w:uiPriority w:val="11"/>
    <w:qFormat/>
    <w:rsid w:val="002A0AC3"/>
    <w:pPr>
      <w:numPr>
        <w:ilvl w:val="1"/>
      </w:numPr>
      <w:spacing w:after="160"/>
      <w:ind w:left="1094" w:hanging="907"/>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2A0AC3"/>
    <w:rPr>
      <w:rFonts w:eastAsiaTheme="minorEastAsia"/>
      <w:color w:val="5A5A5A" w:themeColor="text1" w:themeTint="A5"/>
      <w:spacing w:val="15"/>
    </w:rPr>
  </w:style>
  <w:style w:type="paragraph" w:styleId="List3">
    <w:name w:val="List 3"/>
    <w:basedOn w:val="Normal"/>
    <w:uiPriority w:val="99"/>
    <w:unhideWhenUsed/>
    <w:rsid w:val="002A0AC3"/>
    <w:pPr>
      <w:contextualSpacing/>
    </w:pPr>
  </w:style>
  <w:style w:type="table" w:customStyle="1" w:styleId="TableGrid0">
    <w:name w:val="TableGrid"/>
    <w:rsid w:val="00852C52"/>
    <w:pPr>
      <w:spacing w:before="0"/>
      <w:ind w:left="0" w:firstLine="0"/>
    </w:pPr>
    <w:rPr>
      <w:rFonts w:eastAsiaTheme="minorEastAsia"/>
    </w:rPr>
    <w:tblPr>
      <w:tblCellMar>
        <w:top w:w="0" w:type="dxa"/>
        <w:left w:w="0" w:type="dxa"/>
        <w:bottom w:w="0" w:type="dxa"/>
        <w:right w:w="0" w:type="dxa"/>
      </w:tblCellMar>
    </w:tblPr>
  </w:style>
  <w:style w:type="paragraph" w:styleId="BodyTextIndent3">
    <w:name w:val="Body Text Indent 3"/>
    <w:basedOn w:val="Normal"/>
    <w:link w:val="BodyTextIndent3Char"/>
    <w:uiPriority w:val="99"/>
    <w:semiHidden/>
    <w:unhideWhenUsed/>
    <w:rsid w:val="00B721C5"/>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B721C5"/>
    <w:rPr>
      <w:sz w:val="16"/>
      <w:szCs w:val="16"/>
    </w:rPr>
  </w:style>
  <w:style w:type="paragraph" w:styleId="BodyTextIndent2">
    <w:name w:val="Body Text Indent 2"/>
    <w:basedOn w:val="Normal"/>
    <w:link w:val="BodyTextIndent2Char"/>
    <w:uiPriority w:val="99"/>
    <w:semiHidden/>
    <w:unhideWhenUsed/>
    <w:rsid w:val="00B721C5"/>
    <w:pPr>
      <w:spacing w:after="120" w:line="480" w:lineRule="auto"/>
      <w:ind w:left="360"/>
    </w:pPr>
  </w:style>
  <w:style w:type="character" w:customStyle="1" w:styleId="BodyTextIndent2Char">
    <w:name w:val="Body Text Indent 2 Char"/>
    <w:basedOn w:val="DefaultParagraphFont"/>
    <w:link w:val="BodyTextIndent2"/>
    <w:uiPriority w:val="99"/>
    <w:semiHidden/>
    <w:rsid w:val="00B721C5"/>
  </w:style>
  <w:style w:type="numbering" w:customStyle="1" w:styleId="Style1">
    <w:name w:val="Style1"/>
    <w:uiPriority w:val="99"/>
    <w:rsid w:val="00633AFE"/>
    <w:pPr>
      <w:numPr>
        <w:numId w:val="453"/>
      </w:numPr>
    </w:pPr>
  </w:style>
  <w:style w:type="paragraph" w:customStyle="1" w:styleId="Pa14">
    <w:name w:val="Pa14"/>
    <w:basedOn w:val="Normal"/>
    <w:next w:val="Normal"/>
    <w:uiPriority w:val="99"/>
    <w:rsid w:val="00114092"/>
    <w:pPr>
      <w:autoSpaceDE w:val="0"/>
      <w:autoSpaceDN w:val="0"/>
      <w:adjustRightInd w:val="0"/>
      <w:spacing w:before="0" w:line="201" w:lineRule="atLeast"/>
      <w:ind w:left="0" w:firstLine="0"/>
    </w:pPr>
    <w:rPr>
      <w:rFonts w:ascii="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933358">
      <w:bodyDiv w:val="1"/>
      <w:marLeft w:val="0"/>
      <w:marRight w:val="0"/>
      <w:marTop w:val="0"/>
      <w:marBottom w:val="0"/>
      <w:divBdr>
        <w:top w:val="none" w:sz="0" w:space="0" w:color="auto"/>
        <w:left w:val="none" w:sz="0" w:space="0" w:color="auto"/>
        <w:bottom w:val="none" w:sz="0" w:space="0" w:color="auto"/>
        <w:right w:val="none" w:sz="0" w:space="0" w:color="auto"/>
      </w:divBdr>
    </w:div>
    <w:div w:id="285235613">
      <w:bodyDiv w:val="1"/>
      <w:marLeft w:val="0"/>
      <w:marRight w:val="0"/>
      <w:marTop w:val="0"/>
      <w:marBottom w:val="0"/>
      <w:divBdr>
        <w:top w:val="none" w:sz="0" w:space="0" w:color="auto"/>
        <w:left w:val="none" w:sz="0" w:space="0" w:color="auto"/>
        <w:bottom w:val="none" w:sz="0" w:space="0" w:color="auto"/>
        <w:right w:val="none" w:sz="0" w:space="0" w:color="auto"/>
      </w:divBdr>
    </w:div>
    <w:div w:id="1570309671">
      <w:bodyDiv w:val="1"/>
      <w:marLeft w:val="0"/>
      <w:marRight w:val="0"/>
      <w:marTop w:val="0"/>
      <w:marBottom w:val="0"/>
      <w:divBdr>
        <w:top w:val="none" w:sz="0" w:space="0" w:color="auto"/>
        <w:left w:val="none" w:sz="0" w:space="0" w:color="auto"/>
        <w:bottom w:val="none" w:sz="0" w:space="0" w:color="auto"/>
        <w:right w:val="none" w:sz="0" w:space="0" w:color="auto"/>
      </w:divBdr>
    </w:div>
    <w:div w:id="1599942300">
      <w:bodyDiv w:val="1"/>
      <w:marLeft w:val="0"/>
      <w:marRight w:val="0"/>
      <w:marTop w:val="0"/>
      <w:marBottom w:val="0"/>
      <w:divBdr>
        <w:top w:val="none" w:sz="0" w:space="0" w:color="auto"/>
        <w:left w:val="none" w:sz="0" w:space="0" w:color="auto"/>
        <w:bottom w:val="none" w:sz="0" w:space="0" w:color="auto"/>
        <w:right w:val="none" w:sz="0" w:space="0" w:color="auto"/>
      </w:divBdr>
    </w:div>
    <w:div w:id="2015569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www.ahridirectory.org" TargetMode="External"/><Relationship Id="rId4" Type="http://schemas.microsoft.com/office/2007/relationships/stylesWithEffects" Target="stylesWithEffects.xml"/><Relationship Id="rId9" Type="http://schemas.openxmlformats.org/officeDocument/2006/relationships/image" Target="media/image1.jpeg"/><Relationship Id="rId14" Type="http://schemas.microsoft.com/office/2011/relationships/commentsExtended" Target="commentsExtended.xml"/><Relationship Id="rId22"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CB19E5-51A5-4CEB-A5D8-E2D83BDC32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26</Pages>
  <Words>6809</Words>
  <Characters>38815</Characters>
  <Application>Microsoft Office Word</Application>
  <DocSecurity>0</DocSecurity>
  <Lines>323</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lguser</dc:creator>
  <cp:lastModifiedBy>VPCAdmin</cp:lastModifiedBy>
  <cp:revision>3</cp:revision>
  <cp:lastPrinted>2017-07-13T13:01:00Z</cp:lastPrinted>
  <dcterms:created xsi:type="dcterms:W3CDTF">2020-02-24T14:30:00Z</dcterms:created>
  <dcterms:modified xsi:type="dcterms:W3CDTF">2020-02-24T14:33:00Z</dcterms:modified>
</cp:coreProperties>
</file>